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676E" w:rsidRDefault="00F6649C" w:rsidP="00AA7EC8">
      <w:pPr>
        <w:pStyle w:val="Nadpis1"/>
        <w:numPr>
          <w:ilvl w:val="0"/>
          <w:numId w:val="0"/>
        </w:numPr>
        <w:jc w:val="center"/>
        <w:rPr>
          <w:rFonts w:ascii="Ubuntu" w:hAnsi="Ubuntu"/>
        </w:rPr>
      </w:pPr>
      <w:bookmarkStart w:id="0" w:name="_GoBack"/>
      <w:bookmarkEnd w:id="0"/>
      <w:r>
        <w:rPr>
          <w:rFonts w:ascii="Ubuntu" w:hAnsi="Ubuntu"/>
        </w:rPr>
        <w:t>S</w:t>
      </w:r>
      <w:r w:rsidR="00D5761F" w:rsidRPr="001435D6">
        <w:rPr>
          <w:rFonts w:ascii="Ubuntu" w:hAnsi="Ubuntu"/>
        </w:rPr>
        <w:t>mlouva o poskytnutí péče o dítě</w:t>
      </w:r>
    </w:p>
    <w:p w:rsidR="00D5761F" w:rsidRPr="001435D6" w:rsidRDefault="00F6649C" w:rsidP="00AA7EC8">
      <w:pPr>
        <w:pStyle w:val="Nadpis1"/>
        <w:numPr>
          <w:ilvl w:val="0"/>
          <w:numId w:val="0"/>
        </w:numPr>
        <w:jc w:val="center"/>
        <w:rPr>
          <w:rFonts w:ascii="Ubuntu" w:hAnsi="Ubuntu"/>
        </w:rPr>
      </w:pPr>
      <w:r>
        <w:rPr>
          <w:rFonts w:ascii="Ubuntu" w:hAnsi="Ubuntu"/>
        </w:rPr>
        <w:t>v Dětské skupině Kaštánek</w:t>
      </w:r>
    </w:p>
    <w:p w:rsidR="00FC2E9F" w:rsidRDefault="00FC2E9F" w:rsidP="00D5761F">
      <w:pPr>
        <w:jc w:val="both"/>
        <w:rPr>
          <w:rFonts w:ascii="Ubuntu" w:hAnsi="Ubuntu"/>
          <w:b/>
          <w:szCs w:val="20"/>
        </w:rPr>
      </w:pPr>
    </w:p>
    <w:p w:rsidR="00D5761F" w:rsidRPr="001435D6" w:rsidRDefault="00D5761F" w:rsidP="00D5761F">
      <w:pPr>
        <w:jc w:val="both"/>
        <w:rPr>
          <w:rFonts w:ascii="Ubuntu" w:hAnsi="Ubuntu"/>
          <w:b/>
          <w:szCs w:val="20"/>
        </w:rPr>
      </w:pPr>
      <w:proofErr w:type="spellStart"/>
      <w:r w:rsidRPr="001435D6">
        <w:rPr>
          <w:rFonts w:ascii="Ubuntu" w:hAnsi="Ubuntu"/>
          <w:b/>
          <w:szCs w:val="20"/>
        </w:rPr>
        <w:t>Portus</w:t>
      </w:r>
      <w:proofErr w:type="spellEnd"/>
      <w:r w:rsidRPr="001435D6">
        <w:rPr>
          <w:rFonts w:ascii="Ubuntu" w:hAnsi="Ubuntu"/>
          <w:b/>
          <w:szCs w:val="20"/>
        </w:rPr>
        <w:t xml:space="preserve"> Prachatice, o.p.s.</w:t>
      </w:r>
    </w:p>
    <w:p w:rsidR="00D5761F" w:rsidRPr="001435D6" w:rsidRDefault="00D5761F" w:rsidP="00D5761F">
      <w:pPr>
        <w:jc w:val="both"/>
        <w:rPr>
          <w:rFonts w:ascii="Ubuntu" w:hAnsi="Ubuntu"/>
          <w:szCs w:val="20"/>
        </w:rPr>
      </w:pPr>
      <w:r w:rsidRPr="001435D6">
        <w:rPr>
          <w:rFonts w:ascii="Ubuntu" w:hAnsi="Ubuntu"/>
          <w:szCs w:val="20"/>
        </w:rPr>
        <w:t>Se sídlem: Velké náměstí 14, Prachatice, 38101</w:t>
      </w:r>
    </w:p>
    <w:p w:rsidR="00D5761F" w:rsidRPr="006478BB" w:rsidRDefault="00D5761F" w:rsidP="006478BB">
      <w:pPr>
        <w:jc w:val="both"/>
        <w:rPr>
          <w:rFonts w:ascii="Ubuntu" w:hAnsi="Ubuntu"/>
          <w:szCs w:val="20"/>
        </w:rPr>
      </w:pPr>
      <w:r w:rsidRPr="001435D6">
        <w:rPr>
          <w:rFonts w:ascii="Ubuntu" w:hAnsi="Ubuntu"/>
          <w:szCs w:val="20"/>
        </w:rPr>
        <w:t xml:space="preserve">IČ: </w:t>
      </w:r>
      <w:r w:rsidRPr="001435D6">
        <w:rPr>
          <w:rFonts w:ascii="Ubuntu" w:hAnsi="Ubuntu" w:cs="Arial"/>
          <w:color w:val="000000"/>
          <w:sz w:val="21"/>
          <w:szCs w:val="21"/>
          <w:shd w:val="clear" w:color="auto" w:fill="FFFFFF"/>
        </w:rPr>
        <w:t>63913381</w:t>
      </w:r>
      <w:r w:rsidR="006478BB">
        <w:rPr>
          <w:rFonts w:ascii="Ubuntu" w:hAnsi="Ubuntu"/>
          <w:szCs w:val="20"/>
        </w:rPr>
        <w:tab/>
      </w:r>
      <w:r w:rsidR="006478BB">
        <w:rPr>
          <w:rFonts w:ascii="Ubuntu" w:hAnsi="Ubuntu"/>
          <w:szCs w:val="20"/>
        </w:rPr>
        <w:tab/>
      </w:r>
      <w:r w:rsidR="006478BB">
        <w:rPr>
          <w:rFonts w:ascii="Ubuntu" w:hAnsi="Ubuntu"/>
          <w:szCs w:val="20"/>
        </w:rPr>
        <w:tab/>
      </w:r>
      <w:r w:rsidR="006478BB">
        <w:rPr>
          <w:rFonts w:ascii="Ubuntu" w:hAnsi="Ubuntu"/>
          <w:szCs w:val="20"/>
        </w:rPr>
        <w:tab/>
      </w:r>
      <w:r w:rsidR="006478BB">
        <w:rPr>
          <w:rFonts w:ascii="Ubuntu" w:hAnsi="Ubuntu"/>
          <w:szCs w:val="20"/>
        </w:rPr>
        <w:tab/>
      </w:r>
      <w:r w:rsidR="006478BB">
        <w:rPr>
          <w:rFonts w:ascii="Ubuntu" w:hAnsi="Ubuntu"/>
          <w:szCs w:val="20"/>
        </w:rPr>
        <w:tab/>
      </w:r>
      <w:r w:rsidR="006478BB">
        <w:rPr>
          <w:rFonts w:ascii="Ubuntu" w:hAnsi="Ubuntu"/>
          <w:szCs w:val="20"/>
        </w:rPr>
        <w:tab/>
      </w:r>
      <w:r w:rsidR="006478BB">
        <w:rPr>
          <w:rFonts w:ascii="Ubuntu" w:hAnsi="Ubuntu"/>
          <w:szCs w:val="20"/>
        </w:rPr>
        <w:tab/>
      </w:r>
      <w:r w:rsidRPr="001435D6">
        <w:rPr>
          <w:rFonts w:ascii="Ubuntu" w:hAnsi="Ubuntu"/>
        </w:rPr>
        <w:t xml:space="preserve">(dále </w:t>
      </w:r>
      <w:proofErr w:type="gramStart"/>
      <w:r w:rsidRPr="001435D6">
        <w:rPr>
          <w:rFonts w:ascii="Ubuntu" w:hAnsi="Ubuntu"/>
        </w:rPr>
        <w:t>jen ,,poskytovatel</w:t>
      </w:r>
      <w:proofErr w:type="gramEnd"/>
      <w:r w:rsidRPr="001435D6">
        <w:rPr>
          <w:rFonts w:ascii="Ubuntu" w:hAnsi="Ubuntu"/>
        </w:rPr>
        <w:t>”)</w:t>
      </w:r>
    </w:p>
    <w:p w:rsidR="00FC2E9F" w:rsidRPr="001435D6" w:rsidRDefault="00FC2E9F" w:rsidP="00D5761F">
      <w:pPr>
        <w:rPr>
          <w:rFonts w:ascii="Ubuntu" w:hAnsi="Ubuntu"/>
        </w:rPr>
      </w:pPr>
    </w:p>
    <w:p w:rsidR="00D5761F" w:rsidRPr="001435D6" w:rsidRDefault="00C2676E" w:rsidP="00AD73E2">
      <w:pPr>
        <w:rPr>
          <w:rFonts w:ascii="Ubuntu" w:hAnsi="Ubuntu"/>
        </w:rPr>
      </w:pPr>
      <w:r>
        <w:rPr>
          <w:rFonts w:ascii="Ubuntu" w:hAnsi="Ubuntu"/>
        </w:rPr>
        <w:t>a</w:t>
      </w:r>
    </w:p>
    <w:p w:rsidR="00FC2E9F" w:rsidRDefault="00FC2E9F" w:rsidP="00AD73E2">
      <w:pPr>
        <w:rPr>
          <w:rFonts w:ascii="Ubuntu" w:hAnsi="Ubuntu"/>
        </w:rPr>
      </w:pPr>
    </w:p>
    <w:p w:rsidR="00AD73E2" w:rsidRPr="001435D6" w:rsidRDefault="00AD73E2" w:rsidP="00C2676E">
      <w:pPr>
        <w:spacing w:line="360" w:lineRule="auto"/>
        <w:rPr>
          <w:rFonts w:ascii="Ubuntu" w:hAnsi="Ubuntu"/>
        </w:rPr>
      </w:pPr>
      <w:r w:rsidRPr="007B4576">
        <w:rPr>
          <w:rFonts w:ascii="Ubuntu" w:hAnsi="Ubuntu"/>
          <w:b/>
        </w:rPr>
        <w:t>Jméno a příjmen</w:t>
      </w:r>
      <w:r w:rsidR="001435D6" w:rsidRPr="007B4576">
        <w:rPr>
          <w:rFonts w:ascii="Ubuntu" w:hAnsi="Ubuntu"/>
          <w:b/>
        </w:rPr>
        <w:t>í</w:t>
      </w:r>
      <w:r w:rsidR="00D46628" w:rsidRPr="007B4576">
        <w:rPr>
          <w:rFonts w:ascii="Ubuntu" w:hAnsi="Ubuntu"/>
          <w:b/>
        </w:rPr>
        <w:t xml:space="preserve"> (rodič, zákonný zástupce)</w:t>
      </w:r>
      <w:r w:rsidR="007B4576" w:rsidRPr="007B4576">
        <w:rPr>
          <w:rFonts w:ascii="Ubuntu" w:hAnsi="Ubuntu"/>
          <w:b/>
        </w:rPr>
        <w:t>:</w:t>
      </w:r>
      <w:r w:rsidR="001435D6">
        <w:rPr>
          <w:rFonts w:ascii="Ubuntu" w:hAnsi="Ubuntu"/>
        </w:rPr>
        <w:t>……………………………………………………</w:t>
      </w:r>
    </w:p>
    <w:p w:rsidR="00D5761F" w:rsidRPr="001435D6" w:rsidRDefault="007B4576" w:rsidP="00C2676E">
      <w:pPr>
        <w:tabs>
          <w:tab w:val="left" w:pos="5103"/>
        </w:tabs>
        <w:spacing w:line="360" w:lineRule="auto"/>
        <w:rPr>
          <w:rFonts w:ascii="Ubuntu" w:hAnsi="Ubuntu"/>
        </w:rPr>
      </w:pPr>
      <w:r>
        <w:rPr>
          <w:rFonts w:ascii="Ubuntu" w:hAnsi="Ubuntu"/>
        </w:rPr>
        <w:t xml:space="preserve">Datum narození: </w:t>
      </w:r>
      <w:r w:rsidR="001435D6">
        <w:rPr>
          <w:rFonts w:ascii="Ubuntu" w:hAnsi="Ubuntu"/>
        </w:rPr>
        <w:t>………………………</w:t>
      </w:r>
    </w:p>
    <w:p w:rsidR="00D5761F" w:rsidRPr="001435D6" w:rsidRDefault="00D5761F" w:rsidP="00C2676E">
      <w:pPr>
        <w:spacing w:line="360" w:lineRule="auto"/>
        <w:rPr>
          <w:rFonts w:ascii="Ubuntu" w:hAnsi="Ubuntu"/>
        </w:rPr>
      </w:pPr>
      <w:r w:rsidRPr="001435D6">
        <w:rPr>
          <w:rFonts w:ascii="Ubuntu" w:hAnsi="Ubuntu"/>
        </w:rPr>
        <w:t>Trvalé bydliště:</w:t>
      </w:r>
    </w:p>
    <w:p w:rsidR="00D5761F" w:rsidRPr="001435D6" w:rsidRDefault="00AD73E2" w:rsidP="00C2676E">
      <w:pPr>
        <w:tabs>
          <w:tab w:val="left" w:pos="9072"/>
        </w:tabs>
        <w:spacing w:line="360" w:lineRule="auto"/>
        <w:rPr>
          <w:rFonts w:ascii="Ubuntu" w:hAnsi="Ubuntu"/>
          <w:u w:val="single"/>
        </w:rPr>
      </w:pPr>
      <w:r w:rsidRPr="001435D6">
        <w:rPr>
          <w:rFonts w:ascii="Ubuntu" w:hAnsi="Ubuntu"/>
        </w:rPr>
        <w:t>……………………………………………………………………</w:t>
      </w:r>
      <w:r w:rsidR="001435D6">
        <w:rPr>
          <w:rFonts w:ascii="Ubuntu" w:hAnsi="Ubuntu"/>
        </w:rPr>
        <w:t>……………………………………….</w:t>
      </w:r>
    </w:p>
    <w:p w:rsidR="00D5761F" w:rsidRPr="001435D6" w:rsidRDefault="00C2676E" w:rsidP="00D5761F">
      <w:pPr>
        <w:rPr>
          <w:rFonts w:ascii="Ubuntu" w:hAnsi="Ubuntu"/>
        </w:rPr>
      </w:pPr>
      <w:r>
        <w:rPr>
          <w:rFonts w:ascii="Ubuntu" w:hAnsi="Ubuntu"/>
        </w:rPr>
        <w:t>(dále jen „</w:t>
      </w:r>
      <w:r w:rsidR="00D5761F" w:rsidRPr="001435D6">
        <w:rPr>
          <w:rFonts w:ascii="Ubuntu" w:hAnsi="Ubuntu"/>
        </w:rPr>
        <w:t>zákonný zástupce”)</w:t>
      </w:r>
    </w:p>
    <w:p w:rsidR="00FC2E9F" w:rsidRPr="001435D6" w:rsidRDefault="00FC2E9F" w:rsidP="00D5761F">
      <w:pPr>
        <w:rPr>
          <w:rFonts w:ascii="Ubuntu" w:hAnsi="Ubuntu"/>
        </w:rPr>
      </w:pPr>
    </w:p>
    <w:p w:rsidR="00D5761F" w:rsidRPr="001435D6" w:rsidRDefault="001435D6" w:rsidP="00AD73E2">
      <w:pPr>
        <w:jc w:val="center"/>
        <w:rPr>
          <w:rFonts w:ascii="Ubuntu" w:hAnsi="Ubuntu"/>
          <w:szCs w:val="20"/>
        </w:rPr>
      </w:pPr>
      <w:r w:rsidRPr="001435D6">
        <w:rPr>
          <w:rFonts w:ascii="Ubuntu" w:hAnsi="Ubuntu"/>
        </w:rPr>
        <w:t xml:space="preserve">uzavírají mezi </w:t>
      </w:r>
      <w:r w:rsidR="00AD73E2" w:rsidRPr="001435D6">
        <w:rPr>
          <w:rFonts w:ascii="Ubuntu" w:hAnsi="Ubuntu"/>
        </w:rPr>
        <w:t>sebou</w:t>
      </w:r>
      <w:r w:rsidR="00086D5B">
        <w:rPr>
          <w:rFonts w:ascii="Ubuntu" w:hAnsi="Ubuntu"/>
        </w:rPr>
        <w:t xml:space="preserve"> </w:t>
      </w:r>
      <w:r w:rsidR="00D5761F" w:rsidRPr="001435D6">
        <w:rPr>
          <w:rFonts w:ascii="Ubuntu" w:hAnsi="Ubuntu"/>
          <w:szCs w:val="20"/>
        </w:rPr>
        <w:t>tuto Smlouvu o poskytnutí péče o dítě</w:t>
      </w:r>
      <w:r w:rsidR="00086D5B">
        <w:rPr>
          <w:rFonts w:ascii="Ubuntu" w:hAnsi="Ubuntu"/>
          <w:szCs w:val="20"/>
        </w:rPr>
        <w:t xml:space="preserve"> </w:t>
      </w:r>
      <w:r w:rsidR="00D5761F" w:rsidRPr="001435D6">
        <w:rPr>
          <w:rFonts w:ascii="Ubuntu" w:hAnsi="Ubuntu"/>
          <w:szCs w:val="20"/>
        </w:rPr>
        <w:t>(dále jen „S</w:t>
      </w:r>
      <w:r w:rsidR="00AA7EC8" w:rsidRPr="001435D6">
        <w:rPr>
          <w:rFonts w:ascii="Ubuntu" w:hAnsi="Ubuntu"/>
          <w:szCs w:val="20"/>
        </w:rPr>
        <w:t>mlouva“)</w:t>
      </w:r>
    </w:p>
    <w:p w:rsidR="00FC2E9F" w:rsidRDefault="00FC2E9F" w:rsidP="00AA7EC8">
      <w:pPr>
        <w:rPr>
          <w:rFonts w:ascii="Ubuntu" w:hAnsi="Ubuntu"/>
          <w:szCs w:val="20"/>
        </w:rPr>
      </w:pPr>
    </w:p>
    <w:p w:rsidR="00AA7EC8" w:rsidRPr="001435D6" w:rsidRDefault="00AA7EC8" w:rsidP="00C2676E">
      <w:pPr>
        <w:spacing w:line="360" w:lineRule="auto"/>
        <w:rPr>
          <w:rFonts w:ascii="Ubuntu" w:hAnsi="Ubuntu"/>
          <w:szCs w:val="20"/>
        </w:rPr>
      </w:pPr>
      <w:r w:rsidRPr="001435D6">
        <w:rPr>
          <w:rFonts w:ascii="Ubuntu" w:hAnsi="Ubuntu"/>
          <w:szCs w:val="20"/>
        </w:rPr>
        <w:t>Jméno dítěte</w:t>
      </w:r>
      <w:r w:rsidR="001435D6">
        <w:rPr>
          <w:rFonts w:ascii="Ubuntu" w:hAnsi="Ubuntu"/>
          <w:szCs w:val="20"/>
        </w:rPr>
        <w:t>: ……………………………………………………………</w:t>
      </w:r>
    </w:p>
    <w:p w:rsidR="00D5761F" w:rsidRPr="006478BB" w:rsidRDefault="00AA7EC8" w:rsidP="006478BB">
      <w:pPr>
        <w:spacing w:line="360" w:lineRule="auto"/>
        <w:rPr>
          <w:rFonts w:ascii="Ubuntu" w:hAnsi="Ubuntu"/>
        </w:rPr>
      </w:pPr>
      <w:r w:rsidRPr="001435D6">
        <w:rPr>
          <w:rFonts w:ascii="Ubuntu" w:hAnsi="Ubuntu"/>
          <w:szCs w:val="20"/>
        </w:rPr>
        <w:t xml:space="preserve">Datum narození </w:t>
      </w:r>
      <w:r w:rsidR="001435D6">
        <w:rPr>
          <w:rFonts w:ascii="Ubuntu" w:hAnsi="Ubuntu"/>
          <w:szCs w:val="20"/>
        </w:rPr>
        <w:t>dítěte: ………………</w:t>
      </w:r>
      <w:r w:rsidR="006478BB">
        <w:rPr>
          <w:rFonts w:ascii="Ubuntu" w:hAnsi="Ubuntu"/>
        </w:rPr>
        <w:tab/>
      </w:r>
      <w:r w:rsidR="006478BB">
        <w:rPr>
          <w:rFonts w:ascii="Ubuntu" w:hAnsi="Ubuntu"/>
        </w:rPr>
        <w:tab/>
      </w:r>
      <w:r w:rsidR="006478BB">
        <w:rPr>
          <w:rFonts w:ascii="Ubuntu" w:hAnsi="Ubuntu"/>
        </w:rPr>
        <w:tab/>
      </w:r>
      <w:r w:rsidR="006478BB">
        <w:rPr>
          <w:rFonts w:ascii="Ubuntu" w:hAnsi="Ubuntu"/>
        </w:rPr>
        <w:tab/>
      </w:r>
      <w:r w:rsidR="006478BB">
        <w:rPr>
          <w:rFonts w:ascii="Ubuntu" w:hAnsi="Ubuntu"/>
        </w:rPr>
        <w:tab/>
      </w:r>
      <w:r w:rsidRPr="001435D6">
        <w:rPr>
          <w:rFonts w:ascii="Ubuntu" w:hAnsi="Ubuntu"/>
          <w:szCs w:val="20"/>
        </w:rPr>
        <w:t>(dále jen „Dítě“)</w:t>
      </w:r>
    </w:p>
    <w:p w:rsidR="00FC2E9F" w:rsidRPr="001435D6" w:rsidRDefault="00FC2E9F" w:rsidP="00D5761F">
      <w:pPr>
        <w:jc w:val="both"/>
        <w:rPr>
          <w:rFonts w:ascii="Ubuntu" w:hAnsi="Ubuntu"/>
          <w:szCs w:val="20"/>
        </w:rPr>
      </w:pPr>
    </w:p>
    <w:p w:rsidR="00D5761F" w:rsidRDefault="00DC363E" w:rsidP="00DC363E">
      <w:pPr>
        <w:ind w:left="1080"/>
        <w:jc w:val="center"/>
        <w:rPr>
          <w:rFonts w:ascii="Ubuntu" w:hAnsi="Ubuntu"/>
          <w:b/>
          <w:szCs w:val="20"/>
        </w:rPr>
      </w:pPr>
      <w:r>
        <w:rPr>
          <w:rFonts w:ascii="Ubuntu" w:hAnsi="Ubuntu"/>
          <w:b/>
          <w:szCs w:val="20"/>
        </w:rPr>
        <w:t xml:space="preserve">I. </w:t>
      </w:r>
      <w:r w:rsidR="00D5761F" w:rsidRPr="001435D6">
        <w:rPr>
          <w:rFonts w:ascii="Ubuntu" w:hAnsi="Ubuntu"/>
          <w:b/>
          <w:szCs w:val="20"/>
        </w:rPr>
        <w:t>Prohlášení smluvních stran</w:t>
      </w:r>
    </w:p>
    <w:p w:rsidR="00D46628" w:rsidRPr="001435D6" w:rsidRDefault="00D46628" w:rsidP="007B4576">
      <w:pPr>
        <w:ind w:left="1080"/>
        <w:rPr>
          <w:rFonts w:ascii="Ubuntu" w:hAnsi="Ubuntu"/>
          <w:b/>
          <w:szCs w:val="20"/>
        </w:rPr>
      </w:pPr>
    </w:p>
    <w:p w:rsidR="00C2676E" w:rsidRDefault="00D5761F" w:rsidP="00C2676E">
      <w:pPr>
        <w:numPr>
          <w:ilvl w:val="0"/>
          <w:numId w:val="13"/>
        </w:numPr>
        <w:jc w:val="both"/>
        <w:rPr>
          <w:rFonts w:ascii="Ubuntu" w:hAnsi="Ubuntu"/>
        </w:rPr>
      </w:pPr>
      <w:r w:rsidRPr="001435D6">
        <w:rPr>
          <w:rFonts w:ascii="Ubuntu" w:hAnsi="Ubuntu"/>
        </w:rPr>
        <w:t>Poskytovatel prohlašuje, že je registrovanou dětskou skupinou</w:t>
      </w:r>
      <w:r w:rsidR="006478BB">
        <w:rPr>
          <w:rFonts w:ascii="Ubuntu" w:hAnsi="Ubuntu"/>
        </w:rPr>
        <w:t xml:space="preserve"> dle zákona </w:t>
      </w:r>
      <w:r w:rsidR="001435D6" w:rsidRPr="001435D6">
        <w:rPr>
          <w:rFonts w:ascii="Ubuntu" w:hAnsi="Ubuntu"/>
        </w:rPr>
        <w:t>č. 247/2014 Sb., o poskytování služby péče o dítě v dětské skupině</w:t>
      </w:r>
      <w:r w:rsidR="001435D6">
        <w:rPr>
          <w:rFonts w:ascii="Ubuntu" w:hAnsi="Ubuntu"/>
        </w:rPr>
        <w:t xml:space="preserve">. </w:t>
      </w:r>
      <w:r w:rsidRPr="001435D6">
        <w:rPr>
          <w:rFonts w:ascii="Ubuntu" w:hAnsi="Ubuntu"/>
        </w:rPr>
        <w:t>Dále poskytovatel prohlašuje, že je pojištěn pro případ odpovědnosti za škodu na životě a zdraví dítěte a za škodu na věci.</w:t>
      </w:r>
    </w:p>
    <w:p w:rsidR="00060458" w:rsidRPr="00C2676E" w:rsidRDefault="00060458" w:rsidP="00C2676E">
      <w:pPr>
        <w:numPr>
          <w:ilvl w:val="0"/>
          <w:numId w:val="13"/>
        </w:numPr>
        <w:jc w:val="both"/>
        <w:rPr>
          <w:rFonts w:ascii="Ubuntu" w:hAnsi="Ubuntu"/>
        </w:rPr>
      </w:pPr>
      <w:r w:rsidRPr="00C2676E">
        <w:rPr>
          <w:rFonts w:ascii="Ubuntu" w:hAnsi="Ubuntu"/>
        </w:rPr>
        <w:t>Zákonní zástupci se zavazují zajistit přítomnost dítěte v dětské skupině a podílet se na</w:t>
      </w:r>
      <w:r w:rsidR="00F6649C">
        <w:rPr>
          <w:rFonts w:ascii="Ubuntu" w:hAnsi="Ubuntu"/>
        </w:rPr>
        <w:t xml:space="preserve"> </w:t>
      </w:r>
      <w:r w:rsidRPr="00C2676E">
        <w:rPr>
          <w:rFonts w:ascii="Ubuntu" w:hAnsi="Ubuntu"/>
        </w:rPr>
        <w:t>plné úhradě nákladů poskytované služby, případně dalších nákladů spojených s volnočasovými aktivitami dětské skupiny, a to na období dle této smlouvy, v níže stanovené</w:t>
      </w:r>
      <w:r w:rsidR="00F6649C">
        <w:rPr>
          <w:rFonts w:ascii="Ubuntu" w:hAnsi="Ubuntu"/>
        </w:rPr>
        <w:t xml:space="preserve"> </w:t>
      </w:r>
      <w:r w:rsidRPr="00C2676E">
        <w:rPr>
          <w:rFonts w:ascii="Ubuntu" w:hAnsi="Ubuntu"/>
        </w:rPr>
        <w:t>výši a stanovených termínech.</w:t>
      </w:r>
    </w:p>
    <w:p w:rsidR="000E0F69" w:rsidRDefault="000E0F69" w:rsidP="007B4576">
      <w:pPr>
        <w:pStyle w:val="Nadpis1"/>
        <w:keepLines/>
        <w:spacing w:before="0" w:after="0" w:line="276" w:lineRule="auto"/>
        <w:ind w:left="425" w:hanging="425"/>
        <w:jc w:val="center"/>
        <w:rPr>
          <w:rFonts w:ascii="Ubuntu" w:hAnsi="Ubuntu"/>
          <w:sz w:val="22"/>
          <w:szCs w:val="22"/>
        </w:rPr>
      </w:pPr>
    </w:p>
    <w:p w:rsidR="00D46628" w:rsidRDefault="00D5761F" w:rsidP="007B4576">
      <w:pPr>
        <w:pStyle w:val="Nadpis1"/>
        <w:keepLines/>
        <w:spacing w:before="0" w:after="0" w:line="276" w:lineRule="auto"/>
        <w:ind w:left="425" w:hanging="425"/>
        <w:jc w:val="center"/>
        <w:rPr>
          <w:rFonts w:ascii="Ubuntu" w:hAnsi="Ubuntu"/>
          <w:sz w:val="22"/>
          <w:szCs w:val="22"/>
        </w:rPr>
      </w:pPr>
      <w:r w:rsidRPr="00D46628">
        <w:rPr>
          <w:rFonts w:ascii="Ubuntu" w:hAnsi="Ubuntu"/>
          <w:sz w:val="22"/>
          <w:szCs w:val="22"/>
        </w:rPr>
        <w:t>II.</w:t>
      </w:r>
      <w:r w:rsidR="00086D5B">
        <w:rPr>
          <w:rFonts w:ascii="Ubuntu" w:hAnsi="Ubuntu"/>
          <w:sz w:val="22"/>
          <w:szCs w:val="22"/>
        </w:rPr>
        <w:t xml:space="preserve"> </w:t>
      </w:r>
      <w:r w:rsidR="0011114E">
        <w:rPr>
          <w:rFonts w:ascii="Ubuntu" w:hAnsi="Ubuntu"/>
          <w:sz w:val="22"/>
          <w:szCs w:val="22"/>
        </w:rPr>
        <w:t>M</w:t>
      </w:r>
      <w:r w:rsidR="00D46628" w:rsidRPr="00D46628">
        <w:rPr>
          <w:rFonts w:ascii="Ubuntu" w:hAnsi="Ubuntu"/>
          <w:sz w:val="22"/>
          <w:szCs w:val="22"/>
        </w:rPr>
        <w:t>ísto a čas poskytování služby péče o dítě v dětské skupině</w:t>
      </w:r>
    </w:p>
    <w:p w:rsidR="007B4576" w:rsidRDefault="007B4576" w:rsidP="007B4576">
      <w:pPr>
        <w:pStyle w:val="Zkladntext"/>
        <w:spacing w:after="0" w:line="276" w:lineRule="auto"/>
      </w:pPr>
    </w:p>
    <w:p w:rsidR="00C2676E" w:rsidRDefault="00D46628" w:rsidP="00C2676E">
      <w:pPr>
        <w:pStyle w:val="Zkladntext"/>
        <w:numPr>
          <w:ilvl w:val="0"/>
          <w:numId w:val="14"/>
        </w:numPr>
        <w:spacing w:after="0" w:line="276" w:lineRule="auto"/>
        <w:rPr>
          <w:rFonts w:ascii="Ubuntu" w:hAnsi="Ubuntu"/>
        </w:rPr>
      </w:pPr>
      <w:r w:rsidRPr="00D46628">
        <w:rPr>
          <w:rFonts w:ascii="Ubuntu" w:hAnsi="Ubuntu"/>
        </w:rPr>
        <w:t xml:space="preserve">Péče o dítě </w:t>
      </w:r>
      <w:r w:rsidR="007B4576">
        <w:rPr>
          <w:rFonts w:ascii="Ubuntu" w:hAnsi="Ubuntu"/>
        </w:rPr>
        <w:t xml:space="preserve">v dětské skupině bude poskytována na adrese </w:t>
      </w:r>
      <w:r w:rsidR="00F6649C">
        <w:rPr>
          <w:rFonts w:ascii="Ubuntu" w:hAnsi="Ubuntu"/>
        </w:rPr>
        <w:t>Lažiště 59, 384 32 Lažiště</w:t>
      </w:r>
      <w:r w:rsidR="007B4576">
        <w:rPr>
          <w:rFonts w:ascii="Ubuntu" w:hAnsi="Ubuntu"/>
        </w:rPr>
        <w:t xml:space="preserve"> </w:t>
      </w:r>
      <w:r w:rsidRPr="00D46628">
        <w:rPr>
          <w:rFonts w:ascii="Ubuntu" w:hAnsi="Ubuntu"/>
          <w:b/>
        </w:rPr>
        <w:t xml:space="preserve">ve všední pracovní dny </w:t>
      </w:r>
      <w:r w:rsidR="00F6649C">
        <w:rPr>
          <w:rFonts w:ascii="Ubuntu" w:hAnsi="Ubuntu"/>
          <w:b/>
        </w:rPr>
        <w:t>od 6:30 do 15</w:t>
      </w:r>
      <w:r w:rsidR="0004636C">
        <w:rPr>
          <w:rFonts w:ascii="Ubuntu" w:hAnsi="Ubuntu"/>
          <w:b/>
        </w:rPr>
        <w:t>:3</w:t>
      </w:r>
      <w:r>
        <w:rPr>
          <w:rFonts w:ascii="Ubuntu" w:hAnsi="Ubuntu"/>
          <w:b/>
        </w:rPr>
        <w:t xml:space="preserve">0 hod., </w:t>
      </w:r>
      <w:r w:rsidRPr="007B4576">
        <w:rPr>
          <w:rFonts w:ascii="Ubuntu" w:hAnsi="Ubuntu"/>
        </w:rPr>
        <w:t>lze</w:t>
      </w:r>
      <w:r w:rsidR="00F6649C">
        <w:rPr>
          <w:rFonts w:ascii="Ubuntu" w:hAnsi="Ubuntu"/>
        </w:rPr>
        <w:t xml:space="preserve"> </w:t>
      </w:r>
      <w:r w:rsidRPr="007B4576">
        <w:rPr>
          <w:rFonts w:ascii="Ubuntu" w:hAnsi="Ubuntu"/>
        </w:rPr>
        <w:t>upravit dle potřeb rodičů.</w:t>
      </w:r>
    </w:p>
    <w:p w:rsidR="00D46628" w:rsidRPr="00C2676E" w:rsidRDefault="00D46628" w:rsidP="00C2676E">
      <w:pPr>
        <w:pStyle w:val="Zkladntext"/>
        <w:numPr>
          <w:ilvl w:val="0"/>
          <w:numId w:val="14"/>
        </w:numPr>
        <w:spacing w:after="0" w:line="276" w:lineRule="auto"/>
        <w:jc w:val="both"/>
        <w:rPr>
          <w:rFonts w:ascii="Ubuntu" w:hAnsi="Ubuntu"/>
        </w:rPr>
      </w:pPr>
      <w:r w:rsidRPr="00C2676E">
        <w:rPr>
          <w:rFonts w:ascii="Ubuntu" w:hAnsi="Ubuntu"/>
        </w:rPr>
        <w:t>Smluvní strany se dohodly, že v období vánočních prázdnin dětská skupina péči neposkytuje a měsíčně stanovená úhrada nákladů péče se nekrátí. V období ostatních</w:t>
      </w:r>
      <w:r w:rsidR="00F6649C">
        <w:rPr>
          <w:rFonts w:ascii="Ubuntu" w:hAnsi="Ubuntu"/>
        </w:rPr>
        <w:t xml:space="preserve"> </w:t>
      </w:r>
      <w:r w:rsidRPr="00C2676E">
        <w:rPr>
          <w:rFonts w:ascii="Ubuntu" w:hAnsi="Ubuntu"/>
        </w:rPr>
        <w:t>prázdnin, zejména jarních a podzimních, je poskytovatel oprávněn z provozních,</w:t>
      </w:r>
      <w:r w:rsidR="00F6649C">
        <w:rPr>
          <w:rFonts w:ascii="Ubuntu" w:hAnsi="Ubuntu"/>
        </w:rPr>
        <w:t xml:space="preserve"> </w:t>
      </w:r>
      <w:r w:rsidRPr="00C2676E">
        <w:rPr>
          <w:rFonts w:ascii="Ubuntu" w:hAnsi="Ubuntu"/>
        </w:rPr>
        <w:t>technických či obdobných důvodů svůj provoz omezit. R</w:t>
      </w:r>
      <w:r w:rsidR="00F6649C">
        <w:rPr>
          <w:rFonts w:ascii="Ubuntu" w:hAnsi="Ubuntu"/>
        </w:rPr>
        <w:t xml:space="preserve">ozsah omezení je povinen </w:t>
      </w:r>
      <w:r w:rsidRPr="00C2676E">
        <w:rPr>
          <w:rFonts w:ascii="Ubuntu" w:hAnsi="Ubuntu"/>
        </w:rPr>
        <w:t>sdělit zákonnému zástupci nejméně 30 dnů předem. Při omezení provozu se měsíčně</w:t>
      </w:r>
      <w:r w:rsidR="00F6649C">
        <w:rPr>
          <w:rFonts w:ascii="Ubuntu" w:hAnsi="Ubuntu"/>
        </w:rPr>
        <w:t xml:space="preserve"> </w:t>
      </w:r>
      <w:r w:rsidRPr="00C2676E">
        <w:rPr>
          <w:rFonts w:ascii="Ubuntu" w:hAnsi="Ubuntu"/>
        </w:rPr>
        <w:t>stanovená úhrada za péči nekrátí.</w:t>
      </w:r>
      <w:r w:rsidR="00F6649C">
        <w:rPr>
          <w:rFonts w:ascii="Ubuntu" w:hAnsi="Ubuntu"/>
        </w:rPr>
        <w:t xml:space="preserve"> </w:t>
      </w:r>
      <w:r w:rsidRPr="00C2676E">
        <w:rPr>
          <w:rFonts w:ascii="Ubuntu" w:hAnsi="Ubuntu"/>
        </w:rPr>
        <w:t xml:space="preserve">V době letních prázdnin, tj. od 1. 7. do 31. 8. </w:t>
      </w:r>
      <w:r w:rsidR="00F6649C">
        <w:rPr>
          <w:rFonts w:ascii="Ubuntu" w:hAnsi="Ubuntu"/>
        </w:rPr>
        <w:t>j</w:t>
      </w:r>
      <w:r w:rsidRPr="00C2676E">
        <w:rPr>
          <w:rFonts w:ascii="Ubuntu" w:hAnsi="Ubuntu"/>
        </w:rPr>
        <w:t>e</w:t>
      </w:r>
      <w:r w:rsidR="00F6649C">
        <w:rPr>
          <w:rFonts w:ascii="Ubuntu" w:hAnsi="Ubuntu"/>
        </w:rPr>
        <w:t xml:space="preserve"> </w:t>
      </w:r>
      <w:r w:rsidRPr="00C2676E">
        <w:rPr>
          <w:rFonts w:ascii="Ubuntu" w:hAnsi="Ubuntu"/>
        </w:rPr>
        <w:t>poskytovatel v prázdninovém provozu, kdy bude péči poskytovat jen v případě, že o ni</w:t>
      </w:r>
      <w:r w:rsidR="001461E3">
        <w:rPr>
          <w:rFonts w:ascii="Ubuntu" w:hAnsi="Ubuntu"/>
        </w:rPr>
        <w:t xml:space="preserve"> projeví zájem více než 5 dětí, resp. zákonných</w:t>
      </w:r>
      <w:r w:rsidRPr="00C2676E">
        <w:rPr>
          <w:rFonts w:ascii="Ubuntu" w:hAnsi="Ubuntu"/>
        </w:rPr>
        <w:t xml:space="preserve"> zástu</w:t>
      </w:r>
      <w:r w:rsidR="00086D5B">
        <w:rPr>
          <w:rFonts w:ascii="Ubuntu" w:hAnsi="Ubuntu"/>
        </w:rPr>
        <w:t>pc</w:t>
      </w:r>
      <w:r w:rsidR="001461E3">
        <w:rPr>
          <w:rFonts w:ascii="Ubuntu" w:hAnsi="Ubuntu"/>
        </w:rPr>
        <w:t>ů</w:t>
      </w:r>
      <w:r w:rsidRPr="00C2676E">
        <w:rPr>
          <w:rFonts w:ascii="Ubuntu" w:hAnsi="Ubuntu"/>
        </w:rPr>
        <w:t xml:space="preserve">. </w:t>
      </w:r>
    </w:p>
    <w:p w:rsidR="00F33A00" w:rsidRDefault="006478BB" w:rsidP="007B4576">
      <w:pPr>
        <w:spacing w:line="276" w:lineRule="auto"/>
        <w:ind w:left="357"/>
        <w:jc w:val="center"/>
        <w:rPr>
          <w:rFonts w:ascii="Ubuntu" w:hAnsi="Ubuntu"/>
          <w:b/>
        </w:rPr>
      </w:pPr>
      <w:r>
        <w:rPr>
          <w:rFonts w:ascii="Ubuntu" w:hAnsi="Ubuntu"/>
          <w:b/>
        </w:rPr>
        <w:br w:type="page"/>
      </w:r>
    </w:p>
    <w:p w:rsidR="00F33A00" w:rsidRDefault="00F33A00" w:rsidP="007B4576">
      <w:pPr>
        <w:spacing w:line="276" w:lineRule="auto"/>
        <w:ind w:left="357"/>
        <w:jc w:val="center"/>
        <w:rPr>
          <w:rFonts w:ascii="Ubuntu" w:hAnsi="Ubuntu"/>
          <w:b/>
        </w:rPr>
      </w:pPr>
    </w:p>
    <w:p w:rsidR="001435D6" w:rsidRPr="001435D6" w:rsidRDefault="00D46628" w:rsidP="007B4576">
      <w:pPr>
        <w:spacing w:line="276" w:lineRule="auto"/>
        <w:ind w:left="357"/>
        <w:jc w:val="center"/>
        <w:rPr>
          <w:rFonts w:ascii="Ubuntu" w:hAnsi="Ubuntu"/>
          <w:b/>
        </w:rPr>
      </w:pPr>
      <w:r>
        <w:rPr>
          <w:rFonts w:ascii="Ubuntu" w:hAnsi="Ubuntu"/>
          <w:b/>
        </w:rPr>
        <w:t xml:space="preserve">III. </w:t>
      </w:r>
      <w:r w:rsidR="001435D6">
        <w:rPr>
          <w:rFonts w:ascii="Ubuntu" w:hAnsi="Ubuntu"/>
          <w:b/>
        </w:rPr>
        <w:t>Školné, termíny a způsob platby</w:t>
      </w:r>
    </w:p>
    <w:p w:rsidR="00D5761F" w:rsidRPr="001435D6" w:rsidRDefault="00D5761F" w:rsidP="007B4576">
      <w:pPr>
        <w:spacing w:line="276" w:lineRule="auto"/>
        <w:rPr>
          <w:rFonts w:ascii="Ubuntu" w:hAnsi="Ubuntu"/>
          <w:b/>
        </w:rPr>
      </w:pPr>
    </w:p>
    <w:p w:rsidR="00954A78" w:rsidRDefault="00771017" w:rsidP="00954A78">
      <w:pPr>
        <w:pStyle w:val="Nadpis2"/>
        <w:keepNext w:val="0"/>
        <w:keepLines/>
        <w:numPr>
          <w:ilvl w:val="0"/>
          <w:numId w:val="15"/>
        </w:numPr>
        <w:spacing w:before="0" w:after="0" w:line="276" w:lineRule="auto"/>
        <w:jc w:val="both"/>
        <w:rPr>
          <w:rFonts w:ascii="Ubuntu" w:hAnsi="Ubuntu"/>
          <w:b w:val="0"/>
          <w:sz w:val="22"/>
          <w:szCs w:val="22"/>
        </w:rPr>
      </w:pPr>
      <w:r w:rsidRPr="00771017">
        <w:rPr>
          <w:rFonts w:ascii="Ubuntu" w:hAnsi="Ubuntu"/>
          <w:b w:val="0"/>
          <w:sz w:val="22"/>
          <w:szCs w:val="22"/>
        </w:rPr>
        <w:t xml:space="preserve">Služba péče o dítě v dětské skupině je poskytována s plnou úhradou nákladů (dále </w:t>
      </w:r>
      <w:proofErr w:type="spellStart"/>
      <w:r w:rsidRPr="00771017">
        <w:rPr>
          <w:rFonts w:ascii="Ubuntu" w:hAnsi="Ubuntu"/>
          <w:b w:val="0"/>
          <w:sz w:val="22"/>
          <w:szCs w:val="22"/>
        </w:rPr>
        <w:t>jen</w:t>
      </w:r>
      <w:r w:rsidRPr="00954A78">
        <w:rPr>
          <w:rFonts w:ascii="Ubuntu" w:hAnsi="Ubuntu"/>
          <w:b w:val="0"/>
          <w:sz w:val="22"/>
          <w:szCs w:val="22"/>
        </w:rPr>
        <w:t>“úhrada</w:t>
      </w:r>
      <w:proofErr w:type="spellEnd"/>
      <w:r w:rsidRPr="00954A78">
        <w:rPr>
          <w:rFonts w:ascii="Ubuntu" w:hAnsi="Ubuntu"/>
          <w:b w:val="0"/>
          <w:sz w:val="22"/>
          <w:szCs w:val="22"/>
        </w:rPr>
        <w:t>”).</w:t>
      </w:r>
    </w:p>
    <w:p w:rsidR="00954A78" w:rsidRDefault="00771017" w:rsidP="00954A78">
      <w:pPr>
        <w:pStyle w:val="Nadpis2"/>
        <w:keepNext w:val="0"/>
        <w:keepLines/>
        <w:numPr>
          <w:ilvl w:val="0"/>
          <w:numId w:val="15"/>
        </w:numPr>
        <w:spacing w:before="0" w:after="0" w:line="276" w:lineRule="auto"/>
        <w:jc w:val="both"/>
        <w:rPr>
          <w:rFonts w:ascii="Ubuntu" w:hAnsi="Ubuntu"/>
          <w:b w:val="0"/>
          <w:sz w:val="22"/>
          <w:szCs w:val="22"/>
        </w:rPr>
      </w:pPr>
      <w:r w:rsidRPr="00954A78">
        <w:rPr>
          <w:rFonts w:ascii="Ubuntu" w:hAnsi="Ubuntu"/>
          <w:b w:val="0"/>
          <w:sz w:val="22"/>
          <w:szCs w:val="22"/>
        </w:rPr>
        <w:t xml:space="preserve">Výše úhrady je stanovena pro jednotlivé časové varianty péče </w:t>
      </w:r>
      <w:r w:rsidR="00A13725" w:rsidRPr="00954A78">
        <w:rPr>
          <w:rFonts w:ascii="Ubuntu" w:hAnsi="Ubuntu"/>
          <w:b w:val="0"/>
          <w:sz w:val="22"/>
          <w:szCs w:val="22"/>
        </w:rPr>
        <w:t>ceníkem poskytovatele,</w:t>
      </w:r>
      <w:r w:rsidR="00086D5B">
        <w:rPr>
          <w:rFonts w:ascii="Ubuntu" w:hAnsi="Ubuntu"/>
          <w:b w:val="0"/>
          <w:sz w:val="22"/>
          <w:szCs w:val="22"/>
        </w:rPr>
        <w:t xml:space="preserve"> </w:t>
      </w:r>
      <w:r w:rsidRPr="00954A78">
        <w:rPr>
          <w:rFonts w:ascii="Ubuntu" w:hAnsi="Ubuntu"/>
          <w:b w:val="0"/>
          <w:sz w:val="22"/>
          <w:szCs w:val="22"/>
        </w:rPr>
        <w:t>který je součástí provozního řádu.</w:t>
      </w:r>
    </w:p>
    <w:p w:rsidR="00954A78" w:rsidRDefault="00771017" w:rsidP="00954A78">
      <w:pPr>
        <w:pStyle w:val="Nadpis2"/>
        <w:keepNext w:val="0"/>
        <w:keepLines/>
        <w:numPr>
          <w:ilvl w:val="0"/>
          <w:numId w:val="15"/>
        </w:numPr>
        <w:spacing w:before="0" w:after="0" w:line="276" w:lineRule="auto"/>
        <w:jc w:val="both"/>
        <w:rPr>
          <w:rFonts w:ascii="Ubuntu" w:hAnsi="Ubuntu"/>
          <w:b w:val="0"/>
          <w:sz w:val="22"/>
          <w:szCs w:val="22"/>
        </w:rPr>
      </w:pPr>
      <w:r w:rsidRPr="00954A78">
        <w:rPr>
          <w:rFonts w:ascii="Ubuntu" w:hAnsi="Ubuntu"/>
          <w:b w:val="0"/>
          <w:sz w:val="22"/>
          <w:szCs w:val="22"/>
        </w:rPr>
        <w:t>Podpisem této smlouvy rodiče potvrzují, že jim byl ceník</w:t>
      </w:r>
      <w:r w:rsidR="00F6649C">
        <w:rPr>
          <w:rFonts w:ascii="Ubuntu" w:hAnsi="Ubuntu"/>
          <w:b w:val="0"/>
          <w:sz w:val="22"/>
          <w:szCs w:val="22"/>
        </w:rPr>
        <w:t xml:space="preserve"> </w:t>
      </w:r>
      <w:r w:rsidRPr="00954A78">
        <w:rPr>
          <w:rFonts w:ascii="Ubuntu" w:hAnsi="Ubuntu"/>
          <w:b w:val="0"/>
          <w:sz w:val="22"/>
          <w:szCs w:val="22"/>
        </w:rPr>
        <w:t>předložen, seznámili se s n</w:t>
      </w:r>
      <w:r w:rsidR="00A13725" w:rsidRPr="00954A78">
        <w:rPr>
          <w:rFonts w:ascii="Ubuntu" w:hAnsi="Ubuntu"/>
          <w:b w:val="0"/>
          <w:sz w:val="22"/>
          <w:szCs w:val="22"/>
        </w:rPr>
        <w:t>ím a</w:t>
      </w:r>
      <w:r w:rsidR="00F6649C">
        <w:rPr>
          <w:rFonts w:ascii="Ubuntu" w:hAnsi="Ubuntu"/>
          <w:b w:val="0"/>
          <w:sz w:val="22"/>
          <w:szCs w:val="22"/>
        </w:rPr>
        <w:t xml:space="preserve"> </w:t>
      </w:r>
      <w:r w:rsidRPr="00954A78">
        <w:rPr>
          <w:rFonts w:ascii="Ubuntu" w:hAnsi="Ubuntu"/>
          <w:b w:val="0"/>
          <w:sz w:val="22"/>
          <w:szCs w:val="22"/>
        </w:rPr>
        <w:t>souhlasí s výší úhrady dle</w:t>
      </w:r>
      <w:r w:rsidR="00F6649C">
        <w:rPr>
          <w:rFonts w:ascii="Ubuntu" w:hAnsi="Ubuntu"/>
          <w:b w:val="0"/>
          <w:sz w:val="22"/>
          <w:szCs w:val="22"/>
        </w:rPr>
        <w:t xml:space="preserve"> </w:t>
      </w:r>
      <w:r w:rsidRPr="00954A78">
        <w:rPr>
          <w:rFonts w:ascii="Ubuntu" w:hAnsi="Ubuntu"/>
          <w:b w:val="0"/>
          <w:sz w:val="22"/>
          <w:szCs w:val="22"/>
        </w:rPr>
        <w:t>tohoto ceníku dle jimi zvolené varian</w:t>
      </w:r>
      <w:r w:rsidR="00954A78">
        <w:rPr>
          <w:rFonts w:ascii="Ubuntu" w:hAnsi="Ubuntu"/>
          <w:b w:val="0"/>
          <w:sz w:val="22"/>
          <w:szCs w:val="22"/>
        </w:rPr>
        <w:t>ty péče.</w:t>
      </w:r>
    </w:p>
    <w:p w:rsidR="00954A78" w:rsidRDefault="00771017" w:rsidP="00954A78">
      <w:pPr>
        <w:pStyle w:val="Nadpis2"/>
        <w:keepNext w:val="0"/>
        <w:keepLines/>
        <w:numPr>
          <w:ilvl w:val="0"/>
          <w:numId w:val="15"/>
        </w:numPr>
        <w:spacing w:before="0" w:after="0" w:line="276" w:lineRule="auto"/>
        <w:jc w:val="both"/>
        <w:rPr>
          <w:rFonts w:ascii="Ubuntu" w:hAnsi="Ubuntu"/>
          <w:b w:val="0"/>
          <w:sz w:val="22"/>
          <w:szCs w:val="22"/>
        </w:rPr>
      </w:pPr>
      <w:r w:rsidRPr="00954A78">
        <w:rPr>
          <w:rFonts w:ascii="Ubuntu" w:hAnsi="Ubuntu"/>
          <w:b w:val="0"/>
          <w:sz w:val="22"/>
          <w:szCs w:val="22"/>
        </w:rPr>
        <w:t>Poskytovatel je oprávněn ceník jednostranně přizp</w:t>
      </w:r>
      <w:r w:rsidR="00A13725" w:rsidRPr="00954A78">
        <w:rPr>
          <w:rFonts w:ascii="Ubuntu" w:hAnsi="Ubuntu"/>
          <w:b w:val="0"/>
          <w:sz w:val="22"/>
          <w:szCs w:val="22"/>
        </w:rPr>
        <w:t>ůsobovat obecné cenové hladině.</w:t>
      </w:r>
      <w:r w:rsidR="00F6649C">
        <w:rPr>
          <w:rFonts w:ascii="Ubuntu" w:hAnsi="Ubuntu"/>
          <w:b w:val="0"/>
          <w:sz w:val="22"/>
          <w:szCs w:val="22"/>
        </w:rPr>
        <w:t xml:space="preserve"> </w:t>
      </w:r>
      <w:r w:rsidRPr="00954A78">
        <w:rPr>
          <w:rFonts w:ascii="Ubuntu" w:hAnsi="Ubuntu"/>
          <w:b w:val="0"/>
          <w:sz w:val="22"/>
          <w:szCs w:val="22"/>
        </w:rPr>
        <w:t>O změně ceníku je povinen rodiče informova</w:t>
      </w:r>
      <w:r w:rsidR="00A13725" w:rsidRPr="00954A78">
        <w:rPr>
          <w:rFonts w:ascii="Ubuntu" w:hAnsi="Ubuntu"/>
          <w:b w:val="0"/>
          <w:sz w:val="22"/>
          <w:szCs w:val="22"/>
        </w:rPr>
        <w:t>t zejména prostřednictvím shora</w:t>
      </w:r>
      <w:r w:rsidR="00F6649C">
        <w:rPr>
          <w:rFonts w:ascii="Ubuntu" w:hAnsi="Ubuntu"/>
          <w:b w:val="0"/>
          <w:sz w:val="22"/>
          <w:szCs w:val="22"/>
        </w:rPr>
        <w:t xml:space="preserve"> </w:t>
      </w:r>
      <w:r w:rsidRPr="00954A78">
        <w:rPr>
          <w:rFonts w:ascii="Ubuntu" w:hAnsi="Ubuntu"/>
          <w:b w:val="0"/>
          <w:sz w:val="22"/>
          <w:szCs w:val="22"/>
        </w:rPr>
        <w:t xml:space="preserve">uvedených webových stránek. Úhrada neobsahuje platbu za stravování (dále jen „stravné“). </w:t>
      </w:r>
    </w:p>
    <w:p w:rsidR="006B467D" w:rsidRDefault="001435D6" w:rsidP="007B4576">
      <w:pPr>
        <w:pStyle w:val="Nadpis2"/>
        <w:keepNext w:val="0"/>
        <w:keepLines/>
        <w:numPr>
          <w:ilvl w:val="0"/>
          <w:numId w:val="15"/>
        </w:numPr>
        <w:spacing w:before="0" w:after="0" w:line="276" w:lineRule="auto"/>
        <w:jc w:val="both"/>
        <w:rPr>
          <w:rFonts w:ascii="Ubuntu" w:hAnsi="Ubuntu"/>
          <w:b w:val="0"/>
          <w:sz w:val="22"/>
          <w:szCs w:val="22"/>
        </w:rPr>
      </w:pPr>
      <w:r w:rsidRPr="006B467D">
        <w:rPr>
          <w:rFonts w:ascii="Ubuntu" w:hAnsi="Ubuntu"/>
          <w:b w:val="0"/>
          <w:sz w:val="22"/>
          <w:szCs w:val="22"/>
        </w:rPr>
        <w:t>Školné musí být uhrazeno do 15. dne v měsíci v</w:t>
      </w:r>
      <w:r w:rsidR="00F6649C" w:rsidRPr="006B467D">
        <w:rPr>
          <w:rFonts w:ascii="Ubuntu" w:hAnsi="Ubuntu"/>
          <w:b w:val="0"/>
          <w:sz w:val="22"/>
          <w:szCs w:val="22"/>
        </w:rPr>
        <w:t> </w:t>
      </w:r>
      <w:r w:rsidRPr="006B467D">
        <w:rPr>
          <w:rFonts w:ascii="Ubuntu" w:hAnsi="Ubuntu"/>
          <w:b w:val="0"/>
          <w:sz w:val="22"/>
          <w:szCs w:val="22"/>
        </w:rPr>
        <w:t>hoto</w:t>
      </w:r>
      <w:r w:rsidR="00F6649C" w:rsidRPr="006B467D">
        <w:rPr>
          <w:rFonts w:ascii="Ubuntu" w:hAnsi="Ubuntu"/>
          <w:b w:val="0"/>
          <w:sz w:val="22"/>
          <w:szCs w:val="22"/>
        </w:rPr>
        <w:t xml:space="preserve">vosti. </w:t>
      </w:r>
    </w:p>
    <w:p w:rsidR="007B4576" w:rsidRPr="006B467D" w:rsidRDefault="007B4576" w:rsidP="007B4576">
      <w:pPr>
        <w:pStyle w:val="Nadpis2"/>
        <w:keepNext w:val="0"/>
        <w:keepLines/>
        <w:numPr>
          <w:ilvl w:val="0"/>
          <w:numId w:val="15"/>
        </w:numPr>
        <w:spacing w:before="0" w:after="0" w:line="276" w:lineRule="auto"/>
        <w:jc w:val="both"/>
        <w:rPr>
          <w:rFonts w:ascii="Ubuntu" w:hAnsi="Ubuntu"/>
          <w:b w:val="0"/>
          <w:sz w:val="22"/>
          <w:szCs w:val="22"/>
        </w:rPr>
      </w:pPr>
      <w:r w:rsidRPr="006B467D">
        <w:rPr>
          <w:rFonts w:ascii="Ubuntu" w:hAnsi="Ubuntu"/>
          <w:b w:val="0"/>
          <w:sz w:val="22"/>
          <w:szCs w:val="22"/>
        </w:rPr>
        <w:t>Způsob platby</w:t>
      </w:r>
      <w:r w:rsidR="00F6649C" w:rsidRPr="006B467D">
        <w:rPr>
          <w:rFonts w:ascii="Ubuntu" w:hAnsi="Ubuntu"/>
          <w:b w:val="0"/>
          <w:sz w:val="22"/>
          <w:szCs w:val="22"/>
        </w:rPr>
        <w:t xml:space="preserve"> školného</w:t>
      </w:r>
      <w:r w:rsidRPr="006B467D">
        <w:rPr>
          <w:rFonts w:ascii="Ubuntu" w:hAnsi="Ubuntu"/>
          <w:b w:val="0"/>
          <w:sz w:val="22"/>
          <w:szCs w:val="22"/>
        </w:rPr>
        <w:t>:</w:t>
      </w:r>
    </w:p>
    <w:p w:rsidR="007B4576" w:rsidRPr="007B4576" w:rsidRDefault="007B4576" w:rsidP="007B4576">
      <w:pPr>
        <w:numPr>
          <w:ilvl w:val="0"/>
          <w:numId w:val="12"/>
        </w:numPr>
        <w:spacing w:line="276" w:lineRule="auto"/>
        <w:rPr>
          <w:rFonts w:ascii="Ubuntu" w:hAnsi="Ubuntu"/>
        </w:rPr>
      </w:pPr>
      <w:r w:rsidRPr="001435D6">
        <w:rPr>
          <w:rFonts w:ascii="Ubuntu" w:hAnsi="Ubuntu"/>
        </w:rPr>
        <w:t>Hotovostně na pří</w:t>
      </w:r>
      <w:r>
        <w:rPr>
          <w:rFonts w:ascii="Ubuntu" w:hAnsi="Ubuntu"/>
        </w:rPr>
        <w:t>jmový pokladní doklad</w:t>
      </w:r>
      <w:r w:rsidRPr="001435D6">
        <w:rPr>
          <w:rFonts w:ascii="Ubuntu" w:hAnsi="Ubuntu"/>
        </w:rPr>
        <w:t>.</w:t>
      </w:r>
    </w:p>
    <w:p w:rsidR="000E0F69" w:rsidRDefault="000E0F69" w:rsidP="006B1261">
      <w:pPr>
        <w:jc w:val="center"/>
        <w:rPr>
          <w:rFonts w:ascii="Ubuntu" w:hAnsi="Ubuntu"/>
          <w:b/>
        </w:rPr>
      </w:pPr>
    </w:p>
    <w:p w:rsidR="00D5761F" w:rsidRDefault="00D46628" w:rsidP="006B1261">
      <w:pPr>
        <w:jc w:val="center"/>
        <w:rPr>
          <w:rFonts w:ascii="Ubuntu" w:hAnsi="Ubuntu"/>
          <w:b/>
        </w:rPr>
      </w:pPr>
      <w:r>
        <w:rPr>
          <w:rFonts w:ascii="Ubuntu" w:hAnsi="Ubuntu"/>
          <w:b/>
        </w:rPr>
        <w:t>IV</w:t>
      </w:r>
      <w:r w:rsidR="006B1261">
        <w:rPr>
          <w:rFonts w:ascii="Ubuntu" w:hAnsi="Ubuntu"/>
          <w:b/>
        </w:rPr>
        <w:t>. Stravné</w:t>
      </w:r>
    </w:p>
    <w:p w:rsidR="00FC2E9F" w:rsidRPr="001435D6" w:rsidRDefault="00FC2E9F" w:rsidP="006B1261">
      <w:pPr>
        <w:jc w:val="center"/>
        <w:rPr>
          <w:rFonts w:ascii="Ubuntu" w:hAnsi="Ubuntu"/>
          <w:b/>
        </w:rPr>
      </w:pPr>
    </w:p>
    <w:p w:rsidR="001461E3" w:rsidRDefault="006B1261" w:rsidP="001461E3">
      <w:pPr>
        <w:numPr>
          <w:ilvl w:val="0"/>
          <w:numId w:val="17"/>
        </w:numPr>
        <w:rPr>
          <w:rFonts w:ascii="Ubuntu" w:hAnsi="Ubuntu"/>
        </w:rPr>
      </w:pPr>
      <w:r>
        <w:rPr>
          <w:rFonts w:ascii="Ubuntu" w:hAnsi="Ubuntu"/>
        </w:rPr>
        <w:t>Svačiny</w:t>
      </w:r>
      <w:r w:rsidR="00F6649C">
        <w:rPr>
          <w:rFonts w:ascii="Ubuntu" w:hAnsi="Ubuntu"/>
        </w:rPr>
        <w:t xml:space="preserve"> </w:t>
      </w:r>
      <w:r w:rsidR="00D5761F" w:rsidRPr="001435D6">
        <w:rPr>
          <w:rFonts w:ascii="Ubuntu" w:hAnsi="Ubuntu"/>
        </w:rPr>
        <w:t>zajišťují zákonní zástupci dítěte.</w:t>
      </w:r>
      <w:r w:rsidR="00F6649C">
        <w:rPr>
          <w:rFonts w:ascii="Ubuntu" w:hAnsi="Ubuntu"/>
        </w:rPr>
        <w:t xml:space="preserve"> </w:t>
      </w:r>
      <w:r w:rsidR="00086D5B">
        <w:rPr>
          <w:rFonts w:ascii="Ubuntu" w:hAnsi="Ubuntu"/>
        </w:rPr>
        <w:t xml:space="preserve">Obědy zajišťuje provozovatel dovozem ze stravovacího zařízení. </w:t>
      </w:r>
      <w:r w:rsidR="00452F29" w:rsidRPr="00452F29">
        <w:rPr>
          <w:rFonts w:ascii="Ubuntu" w:hAnsi="Ubuntu"/>
        </w:rPr>
        <w:t xml:space="preserve">Pitný režim zajišťují pracovníci dětské skupiny, doporučujeme vybavit dítě vlastním nekapajícím hrnečkem nebo lahvičkou. </w:t>
      </w:r>
    </w:p>
    <w:p w:rsidR="006B467D" w:rsidRDefault="001461E3" w:rsidP="006B467D">
      <w:pPr>
        <w:numPr>
          <w:ilvl w:val="0"/>
          <w:numId w:val="17"/>
        </w:numPr>
        <w:rPr>
          <w:rFonts w:ascii="Ubuntu" w:hAnsi="Ubuntu"/>
        </w:rPr>
      </w:pPr>
      <w:r w:rsidRPr="001461E3">
        <w:rPr>
          <w:rFonts w:ascii="Ubuntu" w:hAnsi="Ubuntu"/>
        </w:rPr>
        <w:t xml:space="preserve">Stravné je splatné týden po obdržení faktury od dodavatele. </w:t>
      </w:r>
    </w:p>
    <w:p w:rsidR="006B467D" w:rsidRPr="006B467D" w:rsidRDefault="009A2909" w:rsidP="006B467D">
      <w:pPr>
        <w:numPr>
          <w:ilvl w:val="0"/>
          <w:numId w:val="17"/>
        </w:numPr>
        <w:rPr>
          <w:rFonts w:ascii="Ubuntu" w:hAnsi="Ubuntu"/>
        </w:rPr>
      </w:pPr>
      <w:r>
        <w:rPr>
          <w:rFonts w:ascii="Ubuntu" w:hAnsi="Ubuntu"/>
        </w:rPr>
        <w:t>Způsob platby stravného</w:t>
      </w:r>
      <w:r w:rsidR="006B467D" w:rsidRPr="006B467D">
        <w:rPr>
          <w:rFonts w:ascii="Ubuntu" w:hAnsi="Ubuntu"/>
        </w:rPr>
        <w:t>:</w:t>
      </w:r>
    </w:p>
    <w:p w:rsidR="006B467D" w:rsidRPr="007B4576" w:rsidRDefault="006B467D" w:rsidP="006B467D">
      <w:pPr>
        <w:numPr>
          <w:ilvl w:val="0"/>
          <w:numId w:val="12"/>
        </w:numPr>
        <w:spacing w:line="276" w:lineRule="auto"/>
        <w:rPr>
          <w:rFonts w:ascii="Ubuntu" w:hAnsi="Ubuntu"/>
        </w:rPr>
      </w:pPr>
      <w:r w:rsidRPr="001435D6">
        <w:rPr>
          <w:rFonts w:ascii="Ubuntu" w:hAnsi="Ubuntu"/>
        </w:rPr>
        <w:t>Hotovostně na pří</w:t>
      </w:r>
      <w:r>
        <w:rPr>
          <w:rFonts w:ascii="Ubuntu" w:hAnsi="Ubuntu"/>
        </w:rPr>
        <w:t>jmový pokladní doklad</w:t>
      </w:r>
      <w:r w:rsidRPr="001435D6">
        <w:rPr>
          <w:rFonts w:ascii="Ubuntu" w:hAnsi="Ubuntu"/>
        </w:rPr>
        <w:t>.</w:t>
      </w:r>
    </w:p>
    <w:p w:rsidR="001461E3" w:rsidRPr="00452F29" w:rsidRDefault="001461E3" w:rsidP="00BC69DE">
      <w:pPr>
        <w:rPr>
          <w:rFonts w:ascii="Ubuntu" w:hAnsi="Ubuntu"/>
        </w:rPr>
      </w:pPr>
    </w:p>
    <w:p w:rsidR="004B504B" w:rsidRDefault="004B504B" w:rsidP="004B504B">
      <w:pPr>
        <w:ind w:left="720"/>
        <w:rPr>
          <w:rFonts w:ascii="Ubuntu" w:hAnsi="Ubuntu"/>
        </w:rPr>
      </w:pPr>
    </w:p>
    <w:p w:rsidR="00D5761F" w:rsidRDefault="00D5761F" w:rsidP="000E0F69">
      <w:pPr>
        <w:jc w:val="center"/>
        <w:rPr>
          <w:rFonts w:ascii="Ubuntu" w:hAnsi="Ubuntu"/>
          <w:b/>
        </w:rPr>
      </w:pPr>
      <w:r w:rsidRPr="001435D6">
        <w:rPr>
          <w:rFonts w:ascii="Ubuntu" w:hAnsi="Ubuntu"/>
          <w:b/>
        </w:rPr>
        <w:t>V. Prá</w:t>
      </w:r>
      <w:r w:rsidR="00687CEA">
        <w:rPr>
          <w:rFonts w:ascii="Ubuntu" w:hAnsi="Ubuntu"/>
          <w:b/>
        </w:rPr>
        <w:t>va a povinnosti smluvních stran</w:t>
      </w:r>
      <w:r w:rsidR="00D46628">
        <w:rPr>
          <w:rFonts w:ascii="Ubuntu" w:hAnsi="Ubuntu"/>
          <w:b/>
        </w:rPr>
        <w:t>, provozní řád</w:t>
      </w:r>
    </w:p>
    <w:p w:rsidR="00FC2E9F" w:rsidRPr="00687CEA" w:rsidRDefault="00FC2E9F" w:rsidP="008379CA">
      <w:pPr>
        <w:jc w:val="center"/>
        <w:rPr>
          <w:rFonts w:ascii="Ubuntu" w:hAnsi="Ubuntu"/>
          <w:b/>
        </w:rPr>
      </w:pPr>
    </w:p>
    <w:p w:rsidR="00954A78" w:rsidRDefault="00D5761F" w:rsidP="00954A78">
      <w:pPr>
        <w:pStyle w:val="Odstavecseseznamem"/>
        <w:numPr>
          <w:ilvl w:val="0"/>
          <w:numId w:val="18"/>
        </w:numPr>
        <w:jc w:val="both"/>
        <w:rPr>
          <w:rFonts w:ascii="Ubuntu" w:hAnsi="Ubuntu"/>
        </w:rPr>
      </w:pPr>
      <w:r w:rsidRPr="001435D6">
        <w:rPr>
          <w:rFonts w:ascii="Ubuntu" w:hAnsi="Ubuntu"/>
        </w:rPr>
        <w:t>Pracovník poskytovatele je povinen o dítě pečovat řádně od převzetí dítěte od zákonného zástupce dítěte nebo jím písemně určené osoby do předání dítěte zákonnému zástupci nebo jím písemně pověřené osobě. Tato péče je přiměřena věku dítěte a je v soulad</w:t>
      </w:r>
      <w:r w:rsidR="00B9797D">
        <w:rPr>
          <w:rFonts w:ascii="Ubuntu" w:hAnsi="Ubuntu"/>
        </w:rPr>
        <w:t>u s jeho potřebami a zájmy</w:t>
      </w:r>
      <w:r w:rsidRPr="001435D6">
        <w:rPr>
          <w:rFonts w:ascii="Ubuntu" w:hAnsi="Ubuntu"/>
        </w:rPr>
        <w:t>. Pracovník je povinen dbát na bezpečnost prostoru, ve kterém péče probíhá.</w:t>
      </w:r>
    </w:p>
    <w:p w:rsidR="00954A78" w:rsidRDefault="00D5761F" w:rsidP="00954A78">
      <w:pPr>
        <w:pStyle w:val="Odstavecseseznamem"/>
        <w:numPr>
          <w:ilvl w:val="0"/>
          <w:numId w:val="18"/>
        </w:numPr>
        <w:jc w:val="both"/>
        <w:rPr>
          <w:rFonts w:ascii="Ubuntu" w:hAnsi="Ubuntu"/>
        </w:rPr>
      </w:pPr>
      <w:r w:rsidRPr="00954A78">
        <w:rPr>
          <w:rFonts w:ascii="Ubuntu" w:hAnsi="Ubuntu"/>
        </w:rPr>
        <w:t>Zákonný zástupce je povinen informovat pracovníka poskytovatele o aktuálním zdravotním stavu dítěte, jeho potřebách a zájmech (viz formulář o zdravotním stavu dítěte). Pracovník poskytovatele má právo odmítnout poskytnutí péče o dítě, které vykazuje známky akutního nebo infekčního onemocnění.</w:t>
      </w:r>
      <w:r w:rsidR="008379CA" w:rsidRPr="00954A78">
        <w:rPr>
          <w:rFonts w:ascii="Ubuntu" w:hAnsi="Ubuntu"/>
        </w:rPr>
        <w:t xml:space="preserve"> Stejně tak pracovníci poskytovatele jsou povinni informovat zákonné zástupce o změně zdravotního stavu, který mohl nastat v průběhu docházky v dětské skupině.</w:t>
      </w:r>
      <w:r w:rsidR="00B9797D">
        <w:rPr>
          <w:rFonts w:ascii="Ubuntu" w:hAnsi="Ubuntu"/>
        </w:rPr>
        <w:t xml:space="preserve"> </w:t>
      </w:r>
    </w:p>
    <w:p w:rsidR="00954A78" w:rsidRDefault="00D5761F" w:rsidP="00954A78">
      <w:pPr>
        <w:pStyle w:val="Odstavecseseznamem"/>
        <w:numPr>
          <w:ilvl w:val="0"/>
          <w:numId w:val="18"/>
        </w:numPr>
        <w:jc w:val="both"/>
        <w:rPr>
          <w:rFonts w:ascii="Ubuntu" w:hAnsi="Ubuntu"/>
        </w:rPr>
      </w:pPr>
      <w:r w:rsidRPr="00954A78">
        <w:rPr>
          <w:rFonts w:ascii="Ubuntu" w:hAnsi="Ubuntu"/>
        </w:rPr>
        <w:t>Zákonný zástupce má právo, aby o dítě bylo pečováno v souladu s jeho výchovou, světonázorem, postoji a rituály.</w:t>
      </w:r>
    </w:p>
    <w:p w:rsidR="00954A78" w:rsidRPr="00B9797D" w:rsidRDefault="00D5761F" w:rsidP="00954A78">
      <w:pPr>
        <w:pStyle w:val="Odstavecseseznamem"/>
        <w:numPr>
          <w:ilvl w:val="0"/>
          <w:numId w:val="18"/>
        </w:numPr>
        <w:jc w:val="both"/>
        <w:rPr>
          <w:rFonts w:ascii="Ubuntu" w:hAnsi="Ubuntu"/>
          <w:color w:val="000000" w:themeColor="text1"/>
        </w:rPr>
      </w:pPr>
      <w:r w:rsidRPr="00B9797D">
        <w:rPr>
          <w:rFonts w:ascii="Ubuntu" w:hAnsi="Ubuntu" w:cs="Arial"/>
          <w:color w:val="000000" w:themeColor="text1"/>
        </w:rPr>
        <w:t>Zákonný zástupce má povinnost oznamovat nepříto</w:t>
      </w:r>
      <w:r w:rsidR="00E63BFE">
        <w:rPr>
          <w:rFonts w:ascii="Ubuntu" w:hAnsi="Ubuntu" w:cs="Arial"/>
          <w:color w:val="000000" w:themeColor="text1"/>
        </w:rPr>
        <w:t>mnost dítěte poskytovateli do 12</w:t>
      </w:r>
      <w:r w:rsidR="00F6649C" w:rsidRPr="00B9797D">
        <w:rPr>
          <w:rFonts w:ascii="Ubuntu" w:hAnsi="Ubuntu" w:cs="Arial"/>
          <w:color w:val="000000" w:themeColor="text1"/>
        </w:rPr>
        <w:t>:00</w:t>
      </w:r>
      <w:r w:rsidRPr="00B9797D">
        <w:rPr>
          <w:rFonts w:ascii="Ubuntu" w:hAnsi="Ubuntu" w:cs="Arial"/>
          <w:color w:val="000000" w:themeColor="text1"/>
        </w:rPr>
        <w:t xml:space="preserve"> předchozího dne, je-li mu nepřítomnost dítěte známa.</w:t>
      </w:r>
      <w:r w:rsidR="00F6649C" w:rsidRPr="00B9797D">
        <w:rPr>
          <w:rFonts w:ascii="Ubuntu" w:hAnsi="Ubuntu" w:cs="Arial"/>
          <w:color w:val="000000" w:themeColor="text1"/>
        </w:rPr>
        <w:t xml:space="preserve"> Pokud není známa nepřítomnost dítěte předchozí den, </w:t>
      </w:r>
      <w:r w:rsidR="00E63BFE">
        <w:rPr>
          <w:rFonts w:ascii="Ubuntu" w:hAnsi="Ubuntu" w:cs="Arial"/>
          <w:color w:val="000000" w:themeColor="text1"/>
        </w:rPr>
        <w:t>je nutné oznámit nejpozději do 7</w:t>
      </w:r>
      <w:r w:rsidR="00F6649C" w:rsidRPr="00B9797D">
        <w:rPr>
          <w:rFonts w:ascii="Ubuntu" w:hAnsi="Ubuntu" w:cs="Arial"/>
          <w:color w:val="000000" w:themeColor="text1"/>
        </w:rPr>
        <w:t>:30 téhož dne.</w:t>
      </w:r>
    </w:p>
    <w:p w:rsidR="007B4576" w:rsidRPr="007724F8" w:rsidRDefault="00D46628" w:rsidP="007724F8">
      <w:pPr>
        <w:pStyle w:val="Odstavecseseznamem"/>
        <w:numPr>
          <w:ilvl w:val="0"/>
          <w:numId w:val="18"/>
        </w:numPr>
        <w:jc w:val="both"/>
        <w:rPr>
          <w:rFonts w:ascii="Ubuntu" w:hAnsi="Ubuntu"/>
        </w:rPr>
      </w:pPr>
      <w:r w:rsidRPr="00954A78">
        <w:rPr>
          <w:rFonts w:ascii="Ubuntu" w:hAnsi="Ubuntu"/>
        </w:rPr>
        <w:t>Další podmínky péče o dítě jsou stanoveny v provozním řádu poskytovatele. Rodiče</w:t>
      </w:r>
      <w:r w:rsidR="007724F8">
        <w:rPr>
          <w:rFonts w:ascii="Ubuntu" w:hAnsi="Ubuntu"/>
        </w:rPr>
        <w:t xml:space="preserve"> </w:t>
      </w:r>
      <w:r w:rsidRPr="00954A78">
        <w:rPr>
          <w:rFonts w:ascii="Ubuntu" w:hAnsi="Ubuntu"/>
        </w:rPr>
        <w:t>podpisem této smlouvy prohlašují, že se seznámili s tímto provozním řádem, který</w:t>
      </w:r>
      <w:r w:rsidR="007724F8">
        <w:rPr>
          <w:rFonts w:ascii="Ubuntu" w:hAnsi="Ubuntu"/>
        </w:rPr>
        <w:t xml:space="preserve"> </w:t>
      </w:r>
      <w:r w:rsidRPr="00954A78">
        <w:rPr>
          <w:rFonts w:ascii="Ubuntu" w:hAnsi="Ubuntu"/>
        </w:rPr>
        <w:t>upravuje provozní otázky poskytování služby, koncept výchovy a péče, jenž vymezuje</w:t>
      </w:r>
      <w:r w:rsidR="007724F8">
        <w:rPr>
          <w:rFonts w:ascii="Ubuntu" w:hAnsi="Ubuntu"/>
        </w:rPr>
        <w:t xml:space="preserve"> </w:t>
      </w:r>
      <w:r w:rsidRPr="00954A78">
        <w:rPr>
          <w:rFonts w:ascii="Ubuntu" w:hAnsi="Ubuntu"/>
        </w:rPr>
        <w:t xml:space="preserve">základní požadavky a </w:t>
      </w:r>
      <w:r w:rsidRPr="007724F8">
        <w:rPr>
          <w:rFonts w:ascii="Ubuntu" w:hAnsi="Ubuntu"/>
        </w:rPr>
        <w:t>podmínky pro péči a výchovu dětí s cílem zajistit kvalitu služby a</w:t>
      </w:r>
      <w:r w:rsidR="007724F8">
        <w:rPr>
          <w:rFonts w:ascii="Ubuntu" w:hAnsi="Ubuntu"/>
        </w:rPr>
        <w:t xml:space="preserve"> </w:t>
      </w:r>
      <w:r w:rsidRPr="007724F8">
        <w:rPr>
          <w:rFonts w:ascii="Ubuntu" w:hAnsi="Ubuntu"/>
        </w:rPr>
        <w:t>rozvíjet schopnosti dítěte a jeho kulturní a hygienické návyky přiměřené věku dítěte.</w:t>
      </w:r>
    </w:p>
    <w:p w:rsidR="00F33A00" w:rsidRDefault="00F33A00" w:rsidP="00D46628">
      <w:pPr>
        <w:jc w:val="center"/>
        <w:rPr>
          <w:rFonts w:ascii="Ubuntu" w:hAnsi="Ubuntu"/>
          <w:b/>
        </w:rPr>
      </w:pPr>
    </w:p>
    <w:p w:rsidR="00D5761F" w:rsidRDefault="00D5761F" w:rsidP="00D46628">
      <w:pPr>
        <w:jc w:val="center"/>
        <w:rPr>
          <w:rFonts w:ascii="Ubuntu" w:hAnsi="Ubuntu"/>
          <w:b/>
        </w:rPr>
      </w:pPr>
      <w:r w:rsidRPr="001435D6">
        <w:rPr>
          <w:rFonts w:ascii="Ubuntu" w:hAnsi="Ubuntu"/>
          <w:b/>
        </w:rPr>
        <w:t>V</w:t>
      </w:r>
      <w:r w:rsidR="00D46628">
        <w:rPr>
          <w:rFonts w:ascii="Ubuntu" w:hAnsi="Ubuntu"/>
          <w:b/>
        </w:rPr>
        <w:t>I</w:t>
      </w:r>
      <w:r w:rsidRPr="001435D6">
        <w:rPr>
          <w:rFonts w:ascii="Ubuntu" w:hAnsi="Ubuntu"/>
          <w:b/>
        </w:rPr>
        <w:t>. Způsob ukončení smlouvy</w:t>
      </w:r>
    </w:p>
    <w:p w:rsidR="00FC2E9F" w:rsidRPr="001435D6" w:rsidRDefault="00FC2E9F" w:rsidP="00D46628">
      <w:pPr>
        <w:jc w:val="center"/>
        <w:rPr>
          <w:rFonts w:ascii="Ubuntu" w:hAnsi="Ubuntu"/>
          <w:b/>
        </w:rPr>
      </w:pPr>
    </w:p>
    <w:p w:rsidR="00687CEA" w:rsidRDefault="00687CEA" w:rsidP="00687CEA">
      <w:pPr>
        <w:autoSpaceDE w:val="0"/>
        <w:autoSpaceDN w:val="0"/>
        <w:adjustRightInd w:val="0"/>
        <w:spacing w:line="276" w:lineRule="auto"/>
        <w:rPr>
          <w:rFonts w:ascii="Ubuntu" w:eastAsia="Times New Roman" w:hAnsi="Ubuntu" w:cs="Tahoma"/>
          <w:lang w:eastAsia="cs-CZ"/>
        </w:rPr>
      </w:pPr>
      <w:r w:rsidRPr="00687CEA">
        <w:rPr>
          <w:rFonts w:ascii="Ubuntu" w:eastAsia="Times New Roman" w:hAnsi="Ubuntu" w:cs="Tahoma"/>
          <w:lang w:eastAsia="cs-CZ"/>
        </w:rPr>
        <w:t>Tuto Smlouvu je možné ukončit pouze písemnou formou, a to:</w:t>
      </w:r>
    </w:p>
    <w:p w:rsidR="00687CEA" w:rsidRPr="00687CEA" w:rsidRDefault="00687CEA" w:rsidP="00687CEA">
      <w:pPr>
        <w:autoSpaceDE w:val="0"/>
        <w:autoSpaceDN w:val="0"/>
        <w:adjustRightInd w:val="0"/>
        <w:spacing w:line="276" w:lineRule="auto"/>
        <w:rPr>
          <w:rFonts w:ascii="Ubuntu" w:eastAsia="Times New Roman" w:hAnsi="Ubuntu" w:cs="Tahoma"/>
          <w:lang w:eastAsia="cs-CZ"/>
        </w:rPr>
      </w:pPr>
    </w:p>
    <w:p w:rsidR="00954A78" w:rsidRDefault="00687CEA" w:rsidP="00687CEA">
      <w:pPr>
        <w:numPr>
          <w:ilvl w:val="0"/>
          <w:numId w:val="19"/>
        </w:numPr>
        <w:autoSpaceDE w:val="0"/>
        <w:autoSpaceDN w:val="0"/>
        <w:adjustRightInd w:val="0"/>
        <w:spacing w:line="276" w:lineRule="auto"/>
        <w:jc w:val="both"/>
        <w:rPr>
          <w:rFonts w:ascii="Ubuntu" w:eastAsia="Times New Roman" w:hAnsi="Ubuntu" w:cs="Tahoma"/>
          <w:lang w:eastAsia="cs-CZ"/>
        </w:rPr>
      </w:pPr>
      <w:r>
        <w:rPr>
          <w:rFonts w:ascii="Ubuntu" w:eastAsia="Times New Roman" w:hAnsi="Ubuntu" w:cs="Tahoma"/>
          <w:lang w:eastAsia="cs-CZ"/>
        </w:rPr>
        <w:t>d</w:t>
      </w:r>
      <w:r w:rsidRPr="00687CEA">
        <w:rPr>
          <w:rFonts w:ascii="Ubuntu" w:eastAsia="Times New Roman" w:hAnsi="Ubuntu" w:cs="Tahoma"/>
          <w:lang w:eastAsia="cs-CZ"/>
        </w:rPr>
        <w:t>ohodou Smluvních stran.</w:t>
      </w:r>
    </w:p>
    <w:p w:rsidR="00954A78" w:rsidRDefault="00687CEA" w:rsidP="00687CEA">
      <w:pPr>
        <w:numPr>
          <w:ilvl w:val="0"/>
          <w:numId w:val="19"/>
        </w:numPr>
        <w:autoSpaceDE w:val="0"/>
        <w:autoSpaceDN w:val="0"/>
        <w:adjustRightInd w:val="0"/>
        <w:spacing w:line="276" w:lineRule="auto"/>
        <w:jc w:val="both"/>
        <w:rPr>
          <w:rFonts w:ascii="Ubuntu" w:eastAsia="Times New Roman" w:hAnsi="Ubuntu" w:cs="Tahoma"/>
          <w:lang w:eastAsia="cs-CZ"/>
        </w:rPr>
      </w:pPr>
      <w:r w:rsidRPr="00954A78">
        <w:rPr>
          <w:rFonts w:ascii="Ubuntu" w:eastAsia="Times New Roman" w:hAnsi="Ubuntu" w:cs="Tahoma"/>
          <w:lang w:eastAsia="cs-CZ"/>
        </w:rPr>
        <w:t>výpovědí jedné ze smluvních stran bez udání důvodu s 2měsíční výpovědní lhůtou, přičemž výpovědní lhůta začíná běžet prvním dnem měsíce následujícího po měsíci, kdy byla výpověď doručena druhé smluvní straně.</w:t>
      </w:r>
    </w:p>
    <w:p w:rsidR="00954A78" w:rsidRDefault="00687CEA" w:rsidP="00687CEA">
      <w:pPr>
        <w:numPr>
          <w:ilvl w:val="0"/>
          <w:numId w:val="19"/>
        </w:numPr>
        <w:autoSpaceDE w:val="0"/>
        <w:autoSpaceDN w:val="0"/>
        <w:adjustRightInd w:val="0"/>
        <w:spacing w:line="276" w:lineRule="auto"/>
        <w:jc w:val="both"/>
        <w:rPr>
          <w:rFonts w:ascii="Ubuntu" w:eastAsia="Times New Roman" w:hAnsi="Ubuntu" w:cs="Tahoma"/>
          <w:lang w:eastAsia="cs-CZ"/>
        </w:rPr>
      </w:pPr>
      <w:r w:rsidRPr="00954A78">
        <w:rPr>
          <w:rFonts w:ascii="Ubuntu" w:hAnsi="Ubuntu"/>
        </w:rPr>
        <w:t>Poskytovatel je oprávněn okamžitě vypovědět smlouvu z těchto důvodů:</w:t>
      </w:r>
    </w:p>
    <w:p w:rsidR="00954A78" w:rsidRDefault="00687CEA" w:rsidP="00954A78">
      <w:pPr>
        <w:numPr>
          <w:ilvl w:val="1"/>
          <w:numId w:val="19"/>
        </w:numPr>
        <w:autoSpaceDE w:val="0"/>
        <w:autoSpaceDN w:val="0"/>
        <w:adjustRightInd w:val="0"/>
        <w:spacing w:line="276" w:lineRule="auto"/>
        <w:jc w:val="both"/>
        <w:rPr>
          <w:rFonts w:ascii="Ubuntu" w:eastAsia="Times New Roman" w:hAnsi="Ubuntu" w:cs="Tahoma"/>
          <w:lang w:eastAsia="cs-CZ"/>
        </w:rPr>
      </w:pPr>
      <w:r w:rsidRPr="00954A78">
        <w:rPr>
          <w:rFonts w:ascii="Ubuntu" w:hAnsi="Ubuntu"/>
        </w:rPr>
        <w:t>Zákonný zástupce je v prodlení s platbou po dobu delší než 30 dní.</w:t>
      </w:r>
    </w:p>
    <w:p w:rsidR="00954A78" w:rsidRPr="00954A78" w:rsidRDefault="00687CEA" w:rsidP="007B4576">
      <w:pPr>
        <w:numPr>
          <w:ilvl w:val="1"/>
          <w:numId w:val="19"/>
        </w:numPr>
        <w:autoSpaceDE w:val="0"/>
        <w:autoSpaceDN w:val="0"/>
        <w:adjustRightInd w:val="0"/>
        <w:spacing w:line="276" w:lineRule="auto"/>
        <w:jc w:val="both"/>
        <w:rPr>
          <w:rFonts w:ascii="Ubuntu" w:eastAsia="Times New Roman" w:hAnsi="Ubuntu" w:cs="Tahoma"/>
          <w:lang w:eastAsia="cs-CZ"/>
        </w:rPr>
      </w:pPr>
      <w:r w:rsidRPr="00954A78">
        <w:rPr>
          <w:rFonts w:ascii="Ubuntu" w:hAnsi="Ubuntu"/>
        </w:rPr>
        <w:t>Zákonný zástupce/dítě již ne</w:t>
      </w:r>
      <w:r w:rsidR="00954A78">
        <w:rPr>
          <w:rFonts w:ascii="Ubuntu" w:hAnsi="Ubuntu"/>
        </w:rPr>
        <w:t>splňuje podmínky cílové skupiny.</w:t>
      </w:r>
    </w:p>
    <w:p w:rsidR="00954A78" w:rsidRDefault="00687CEA" w:rsidP="008E72DB">
      <w:pPr>
        <w:numPr>
          <w:ilvl w:val="1"/>
          <w:numId w:val="19"/>
        </w:numPr>
        <w:autoSpaceDE w:val="0"/>
        <w:autoSpaceDN w:val="0"/>
        <w:adjustRightInd w:val="0"/>
        <w:spacing w:line="276" w:lineRule="auto"/>
        <w:jc w:val="both"/>
        <w:rPr>
          <w:rFonts w:ascii="Ubuntu" w:eastAsia="Times New Roman" w:hAnsi="Ubuntu" w:cs="Tahoma"/>
          <w:lang w:eastAsia="cs-CZ"/>
        </w:rPr>
      </w:pPr>
      <w:r w:rsidRPr="00954A78">
        <w:rPr>
          <w:rFonts w:ascii="Ubuntu" w:hAnsi="Ubuntu"/>
        </w:rPr>
        <w:t>Zákonný zástupce nedal souhlas se zpracováním osobních údajů.</w:t>
      </w:r>
    </w:p>
    <w:p w:rsidR="00687CEA" w:rsidRPr="007724F8" w:rsidRDefault="00687CEA" w:rsidP="008E72DB">
      <w:pPr>
        <w:numPr>
          <w:ilvl w:val="1"/>
          <w:numId w:val="19"/>
        </w:numPr>
        <w:autoSpaceDE w:val="0"/>
        <w:autoSpaceDN w:val="0"/>
        <w:adjustRightInd w:val="0"/>
        <w:spacing w:line="276" w:lineRule="auto"/>
        <w:jc w:val="both"/>
        <w:rPr>
          <w:rFonts w:ascii="Ubuntu" w:eastAsia="Times New Roman" w:hAnsi="Ubuntu" w:cs="Tahoma"/>
          <w:lang w:eastAsia="cs-CZ"/>
        </w:rPr>
      </w:pPr>
      <w:r w:rsidRPr="00954A78">
        <w:rPr>
          <w:rFonts w:ascii="Ubuntu" w:hAnsi="Ubuntu"/>
        </w:rPr>
        <w:t>Zákonný zástupce odmítl vyplnit Monitorovací list podpořené osoby či jinou nezbytnou dokumentaci potřeb</w:t>
      </w:r>
      <w:r w:rsidR="00B9797D">
        <w:rPr>
          <w:rFonts w:ascii="Ubuntu" w:hAnsi="Ubuntu"/>
        </w:rPr>
        <w:t xml:space="preserve">nou k poskytování služby </w:t>
      </w:r>
    </w:p>
    <w:p w:rsidR="007724F8" w:rsidRPr="006B467D" w:rsidRDefault="007724F8" w:rsidP="008E72DB">
      <w:pPr>
        <w:numPr>
          <w:ilvl w:val="1"/>
          <w:numId w:val="19"/>
        </w:numPr>
        <w:autoSpaceDE w:val="0"/>
        <w:autoSpaceDN w:val="0"/>
        <w:adjustRightInd w:val="0"/>
        <w:spacing w:line="276" w:lineRule="auto"/>
        <w:jc w:val="both"/>
        <w:rPr>
          <w:rFonts w:ascii="Ubuntu" w:eastAsia="Times New Roman" w:hAnsi="Ubuntu" w:cs="Tahoma"/>
          <w:color w:val="000000" w:themeColor="text1"/>
          <w:lang w:eastAsia="cs-CZ"/>
        </w:rPr>
      </w:pPr>
      <w:r w:rsidRPr="00B9797D">
        <w:rPr>
          <w:rFonts w:ascii="Ubuntu" w:hAnsi="Ubuntu"/>
          <w:color w:val="000000" w:themeColor="text1"/>
        </w:rPr>
        <w:t>Zákonný zástupce nedodržel pravidla dětské skupiny, které jsou popsány v provozním řádu</w:t>
      </w:r>
    </w:p>
    <w:p w:rsidR="006B467D" w:rsidRPr="00B9797D" w:rsidRDefault="006B467D" w:rsidP="008E72DB">
      <w:pPr>
        <w:numPr>
          <w:ilvl w:val="1"/>
          <w:numId w:val="19"/>
        </w:numPr>
        <w:autoSpaceDE w:val="0"/>
        <w:autoSpaceDN w:val="0"/>
        <w:adjustRightInd w:val="0"/>
        <w:spacing w:line="276" w:lineRule="auto"/>
        <w:jc w:val="both"/>
        <w:rPr>
          <w:rFonts w:ascii="Ubuntu" w:eastAsia="Times New Roman" w:hAnsi="Ubuntu" w:cs="Tahoma"/>
          <w:color w:val="000000" w:themeColor="text1"/>
          <w:lang w:eastAsia="cs-CZ"/>
        </w:rPr>
      </w:pPr>
      <w:r>
        <w:rPr>
          <w:rFonts w:ascii="Ubuntu" w:hAnsi="Ubuntu"/>
          <w:color w:val="000000" w:themeColor="text1"/>
        </w:rPr>
        <w:t>Dítě se nedokáže sloučit s režimem dětské skupiny, je agresivní k ostatním dětem nebo k pečovatelkám</w:t>
      </w:r>
    </w:p>
    <w:p w:rsidR="00D5761F" w:rsidRDefault="00D5761F" w:rsidP="000E0F69">
      <w:pPr>
        <w:spacing w:before="240"/>
        <w:jc w:val="center"/>
        <w:rPr>
          <w:rFonts w:ascii="Ubuntu" w:hAnsi="Ubuntu"/>
          <w:b/>
        </w:rPr>
      </w:pPr>
      <w:r w:rsidRPr="001435D6">
        <w:rPr>
          <w:rFonts w:ascii="Ubuntu" w:hAnsi="Ubuntu"/>
          <w:b/>
        </w:rPr>
        <w:t>V</w:t>
      </w:r>
      <w:r w:rsidR="00D46628">
        <w:rPr>
          <w:rFonts w:ascii="Ubuntu" w:hAnsi="Ubuntu"/>
          <w:b/>
        </w:rPr>
        <w:t>I</w:t>
      </w:r>
      <w:r w:rsidRPr="001435D6">
        <w:rPr>
          <w:rFonts w:ascii="Ubuntu" w:hAnsi="Ubuntu"/>
          <w:b/>
        </w:rPr>
        <w:t>I. Platnost a účinnost smlouvy</w:t>
      </w:r>
    </w:p>
    <w:p w:rsidR="00954A78" w:rsidRDefault="00954A78" w:rsidP="00687CEA">
      <w:pPr>
        <w:rPr>
          <w:rFonts w:ascii="Ubuntu" w:hAnsi="Ubuntu"/>
        </w:rPr>
      </w:pPr>
    </w:p>
    <w:p w:rsidR="00D5761F" w:rsidRPr="001435D6" w:rsidRDefault="00D5761F" w:rsidP="00687CEA">
      <w:pPr>
        <w:rPr>
          <w:rFonts w:ascii="Ubuntu" w:hAnsi="Ubuntu"/>
        </w:rPr>
      </w:pPr>
      <w:r w:rsidRPr="001435D6">
        <w:rPr>
          <w:rFonts w:ascii="Ubuntu" w:hAnsi="Ubuntu"/>
        </w:rPr>
        <w:t>Tato smlouva nabývá platnosti a účinnosti dnem jejího podpisu poslední smluv</w:t>
      </w:r>
      <w:r w:rsidR="0094575A">
        <w:rPr>
          <w:rFonts w:ascii="Ubuntu" w:hAnsi="Ubuntu"/>
        </w:rPr>
        <w:t>n</w:t>
      </w:r>
      <w:r w:rsidR="007724F8">
        <w:rPr>
          <w:rFonts w:ascii="Ubuntu" w:hAnsi="Ubuntu"/>
        </w:rPr>
        <w:t>í</w:t>
      </w:r>
      <w:r w:rsidR="00B9797D">
        <w:rPr>
          <w:rFonts w:ascii="Ubuntu" w:hAnsi="Ubuntu"/>
        </w:rPr>
        <w:t xml:space="preserve"> stranou a je platná do 31. 8. 2020</w:t>
      </w:r>
      <w:r w:rsidRPr="001435D6">
        <w:rPr>
          <w:rFonts w:ascii="Ubuntu" w:hAnsi="Ubuntu"/>
        </w:rPr>
        <w:t xml:space="preserve">. </w:t>
      </w:r>
      <w:r w:rsidR="006478BB">
        <w:rPr>
          <w:rFonts w:ascii="Ubuntu" w:hAnsi="Ubuntu"/>
        </w:rPr>
        <w:t>Poté je</w:t>
      </w:r>
      <w:r w:rsidR="00687CEA">
        <w:rPr>
          <w:rFonts w:ascii="Ubuntu" w:hAnsi="Ubuntu"/>
        </w:rPr>
        <w:t xml:space="preserve"> možné její prodloužení.</w:t>
      </w:r>
    </w:p>
    <w:p w:rsidR="00D5761F" w:rsidRDefault="00D5761F" w:rsidP="00D5761F">
      <w:pPr>
        <w:spacing w:before="240"/>
        <w:ind w:left="357" w:hanging="357"/>
        <w:jc w:val="center"/>
        <w:rPr>
          <w:rFonts w:ascii="Ubuntu" w:hAnsi="Ubuntu"/>
          <w:b/>
        </w:rPr>
      </w:pPr>
      <w:r w:rsidRPr="001435D6">
        <w:rPr>
          <w:rFonts w:ascii="Ubuntu" w:hAnsi="Ubuntu"/>
          <w:b/>
        </w:rPr>
        <w:t>VI</w:t>
      </w:r>
      <w:r w:rsidR="00D46628">
        <w:rPr>
          <w:rFonts w:ascii="Ubuntu" w:hAnsi="Ubuntu"/>
          <w:b/>
        </w:rPr>
        <w:t>I</w:t>
      </w:r>
      <w:r w:rsidRPr="001435D6">
        <w:rPr>
          <w:rFonts w:ascii="Ubuntu" w:hAnsi="Ubuntu"/>
          <w:b/>
        </w:rPr>
        <w:t>I. Závěrečná ustanovení</w:t>
      </w:r>
    </w:p>
    <w:p w:rsidR="00FC2E9F" w:rsidRPr="001435D6" w:rsidRDefault="00FC2E9F" w:rsidP="00D5761F">
      <w:pPr>
        <w:spacing w:before="240"/>
        <w:ind w:left="357" w:hanging="357"/>
        <w:jc w:val="center"/>
        <w:rPr>
          <w:rFonts w:ascii="Ubuntu" w:hAnsi="Ubuntu"/>
          <w:b/>
        </w:rPr>
      </w:pPr>
    </w:p>
    <w:p w:rsidR="00954A78" w:rsidRDefault="00D5761F" w:rsidP="00697A52">
      <w:pPr>
        <w:numPr>
          <w:ilvl w:val="0"/>
          <w:numId w:val="20"/>
        </w:numPr>
        <w:jc w:val="both"/>
        <w:rPr>
          <w:rFonts w:ascii="Ubuntu" w:hAnsi="Ubuntu"/>
        </w:rPr>
      </w:pPr>
      <w:r w:rsidRPr="001435D6">
        <w:rPr>
          <w:rFonts w:ascii="Ubuntu" w:hAnsi="Ubuntu"/>
        </w:rPr>
        <w:t>Tuto smlouvu je možné měnit pouze písemnou dohodou smluv</w:t>
      </w:r>
      <w:r w:rsidR="00687CEA">
        <w:rPr>
          <w:rFonts w:ascii="Ubuntu" w:hAnsi="Ubuntu"/>
        </w:rPr>
        <w:t xml:space="preserve">ních stran ve formě číslovaných </w:t>
      </w:r>
      <w:r w:rsidRPr="001435D6">
        <w:rPr>
          <w:rFonts w:ascii="Ubuntu" w:hAnsi="Ubuntu"/>
        </w:rPr>
        <w:t>dodatků této smlouvy, podepsaných oprávněnými zástupci obou smluvních stran.</w:t>
      </w:r>
    </w:p>
    <w:p w:rsidR="00954A78" w:rsidRDefault="00D5761F" w:rsidP="00687CEA">
      <w:pPr>
        <w:numPr>
          <w:ilvl w:val="0"/>
          <w:numId w:val="20"/>
        </w:numPr>
        <w:jc w:val="both"/>
        <w:rPr>
          <w:rFonts w:ascii="Ubuntu" w:hAnsi="Ubuntu"/>
        </w:rPr>
      </w:pPr>
      <w:r w:rsidRPr="00954A78">
        <w:rPr>
          <w:rFonts w:ascii="Ubuntu" w:hAnsi="Ubuntu"/>
        </w:rPr>
        <w:t>Tato smlouva je uzavřena ve dvou vyhotoveních, z nichž každá strana obdrží po jednom vyhotovení.</w:t>
      </w:r>
    </w:p>
    <w:p w:rsidR="00954A78" w:rsidRPr="00954A78" w:rsidRDefault="00D5761F" w:rsidP="00954A78">
      <w:pPr>
        <w:numPr>
          <w:ilvl w:val="0"/>
          <w:numId w:val="20"/>
        </w:numPr>
        <w:jc w:val="both"/>
        <w:rPr>
          <w:rFonts w:ascii="Ubuntu" w:hAnsi="Ubuntu"/>
        </w:rPr>
      </w:pPr>
      <w:r w:rsidRPr="00954A78">
        <w:rPr>
          <w:rFonts w:ascii="Ubuntu" w:hAnsi="Ubuntu"/>
        </w:rPr>
        <w:t>Zákonní zástupci dítěte se zavazují jako součást Smlouvy vypl</w:t>
      </w:r>
      <w:r w:rsidR="00687CEA" w:rsidRPr="00954A78">
        <w:rPr>
          <w:rFonts w:ascii="Ubuntu" w:hAnsi="Ubuntu"/>
        </w:rPr>
        <w:t>nit/dodat následující dokumenty</w:t>
      </w:r>
    </w:p>
    <w:p w:rsidR="00954A78" w:rsidRPr="001435D6" w:rsidRDefault="00954A78" w:rsidP="00954A78">
      <w:pPr>
        <w:ind w:left="2838" w:hanging="357"/>
        <w:jc w:val="both"/>
        <w:rPr>
          <w:rFonts w:ascii="Ubuntu" w:hAnsi="Ubuntu"/>
        </w:rPr>
      </w:pPr>
      <w:r w:rsidRPr="001435D6">
        <w:rPr>
          <w:rFonts w:ascii="Ubuntu" w:hAnsi="Ubuntu"/>
        </w:rPr>
        <w:t>- Evidenční list dítěte</w:t>
      </w:r>
    </w:p>
    <w:p w:rsidR="00954A78" w:rsidRPr="001435D6" w:rsidRDefault="00954A78" w:rsidP="00954A78">
      <w:pPr>
        <w:ind w:left="2838" w:hanging="357"/>
        <w:jc w:val="both"/>
        <w:rPr>
          <w:rFonts w:ascii="Ubuntu" w:hAnsi="Ubuntu"/>
        </w:rPr>
      </w:pPr>
      <w:r w:rsidRPr="001435D6">
        <w:rPr>
          <w:rFonts w:ascii="Ubuntu" w:hAnsi="Ubuntu"/>
        </w:rPr>
        <w:t xml:space="preserve">- Monitorovací list podpořené osoby </w:t>
      </w:r>
    </w:p>
    <w:p w:rsidR="00954A78" w:rsidRDefault="00954A78" w:rsidP="00954A78">
      <w:pPr>
        <w:ind w:left="2838" w:hanging="357"/>
        <w:jc w:val="both"/>
        <w:rPr>
          <w:rFonts w:ascii="Ubuntu" w:hAnsi="Ubuntu"/>
        </w:rPr>
      </w:pPr>
      <w:r w:rsidRPr="001435D6">
        <w:rPr>
          <w:rFonts w:ascii="Ubuntu" w:hAnsi="Ubuntu"/>
        </w:rPr>
        <w:t>- Potvrzení o postaven</w:t>
      </w:r>
      <w:r w:rsidR="00BC69DE">
        <w:rPr>
          <w:rFonts w:ascii="Ubuntu" w:hAnsi="Ubuntu"/>
        </w:rPr>
        <w:t>í podpořené osoby na trhu práce, oba rodiče</w:t>
      </w:r>
    </w:p>
    <w:p w:rsidR="00B9797D" w:rsidRDefault="00B9797D" w:rsidP="00954A78">
      <w:pPr>
        <w:ind w:left="2838" w:hanging="357"/>
        <w:jc w:val="both"/>
        <w:rPr>
          <w:rFonts w:ascii="Ubuntu" w:hAnsi="Ubuntu"/>
        </w:rPr>
      </w:pPr>
      <w:r>
        <w:rPr>
          <w:rFonts w:ascii="Ubuntu" w:hAnsi="Ubuntu"/>
        </w:rPr>
        <w:t>- Posudek o zdravotní způsobilosti dítěte</w:t>
      </w:r>
    </w:p>
    <w:p w:rsidR="00954A78" w:rsidRDefault="00BC69DE" w:rsidP="00954A78">
      <w:pPr>
        <w:jc w:val="both"/>
        <w:rPr>
          <w:rFonts w:ascii="Ubuntu" w:hAnsi="Ubuntu"/>
        </w:rPr>
      </w:pPr>
      <w:r>
        <w:rPr>
          <w:rFonts w:ascii="Ubuntu" w:hAnsi="Ubuntu"/>
        </w:rPr>
        <w:t xml:space="preserve">V případě, že u rodičů dojde k jakýmkoliv změnám ve výše uvedených dokumentech, je povinen tyto změny neprodleně poskytovateli nahlásit. </w:t>
      </w:r>
    </w:p>
    <w:p w:rsidR="00BC69DE" w:rsidRDefault="00BC69DE" w:rsidP="00954A78">
      <w:pPr>
        <w:jc w:val="both"/>
        <w:rPr>
          <w:rFonts w:ascii="Ubuntu" w:hAnsi="Ubuntu"/>
        </w:rPr>
      </w:pPr>
    </w:p>
    <w:p w:rsidR="00D5761F" w:rsidRPr="00954A78" w:rsidRDefault="00D5761F" w:rsidP="00954A78">
      <w:pPr>
        <w:jc w:val="both"/>
        <w:rPr>
          <w:rFonts w:ascii="Ubuntu" w:hAnsi="Ubuntu"/>
        </w:rPr>
      </w:pPr>
      <w:r w:rsidRPr="00954A78">
        <w:rPr>
          <w:rFonts w:ascii="Ubuntu" w:hAnsi="Ubuntu"/>
        </w:rPr>
        <w:t xml:space="preserve">Přílohou této Smlouvy </w:t>
      </w:r>
      <w:r w:rsidR="00697A52" w:rsidRPr="00954A78">
        <w:rPr>
          <w:rFonts w:ascii="Ubuntu" w:hAnsi="Ubuntu"/>
        </w:rPr>
        <w:t>je Provozní řád</w:t>
      </w:r>
      <w:r w:rsidRPr="00954A78">
        <w:rPr>
          <w:rFonts w:ascii="Ubuntu" w:hAnsi="Ubuntu"/>
        </w:rPr>
        <w:t xml:space="preserve"> (příloha č. 1) a Plán výchovy a péče (příloha č. 2).</w:t>
      </w:r>
    </w:p>
    <w:p w:rsidR="007B4576" w:rsidRDefault="007B4576" w:rsidP="00697A52">
      <w:pPr>
        <w:spacing w:line="360" w:lineRule="auto"/>
        <w:jc w:val="both"/>
        <w:rPr>
          <w:rFonts w:ascii="Ubuntu" w:hAnsi="Ubuntu"/>
        </w:rPr>
      </w:pPr>
    </w:p>
    <w:p w:rsidR="00697A52" w:rsidRDefault="001B01EB" w:rsidP="006478BB">
      <w:pPr>
        <w:spacing w:line="360" w:lineRule="auto"/>
        <w:jc w:val="both"/>
        <w:rPr>
          <w:rFonts w:ascii="Ubuntu" w:hAnsi="Ubuntu"/>
        </w:rPr>
      </w:pPr>
      <w:r>
        <w:rPr>
          <w:rFonts w:ascii="Ubuntu" w:hAnsi="Ubuntu"/>
        </w:rPr>
        <w:t>V Lažištích</w:t>
      </w:r>
      <w:r w:rsidR="00697A52" w:rsidRPr="001435D6">
        <w:rPr>
          <w:rFonts w:ascii="Ubuntu" w:hAnsi="Ubuntu"/>
        </w:rPr>
        <w:t>, dne: ………………………………</w:t>
      </w:r>
    </w:p>
    <w:p w:rsidR="007B4576" w:rsidRDefault="007B4576" w:rsidP="00697A52">
      <w:pPr>
        <w:tabs>
          <w:tab w:val="left" w:pos="5387"/>
        </w:tabs>
        <w:spacing w:line="360" w:lineRule="auto"/>
        <w:jc w:val="both"/>
        <w:rPr>
          <w:rFonts w:ascii="Ubuntu" w:hAnsi="Ubuntu"/>
        </w:rPr>
      </w:pPr>
    </w:p>
    <w:p w:rsidR="00697A52" w:rsidRPr="001435D6" w:rsidRDefault="00BC69DE" w:rsidP="00697A52">
      <w:pPr>
        <w:tabs>
          <w:tab w:val="left" w:pos="5387"/>
        </w:tabs>
        <w:spacing w:line="360" w:lineRule="auto"/>
        <w:jc w:val="both"/>
        <w:rPr>
          <w:rFonts w:ascii="Ubuntu" w:hAnsi="Ubuntu"/>
        </w:rPr>
      </w:pPr>
      <w:r>
        <w:rPr>
          <w:rFonts w:ascii="Ubuntu" w:hAnsi="Ubuntu"/>
        </w:rPr>
        <w:t xml:space="preserve">      </w:t>
      </w:r>
      <w:r w:rsidR="00D5761F" w:rsidRPr="001435D6">
        <w:rPr>
          <w:rFonts w:ascii="Ubuntu" w:hAnsi="Ubuntu"/>
        </w:rPr>
        <w:t>Zákonný zástupce:</w:t>
      </w:r>
      <w:r w:rsidR="007724F8">
        <w:rPr>
          <w:rFonts w:ascii="Ubuntu" w:hAnsi="Ubuntu"/>
        </w:rPr>
        <w:t xml:space="preserve"> </w:t>
      </w:r>
      <w:r w:rsidR="00B9797D">
        <w:rPr>
          <w:rFonts w:ascii="Ubuntu" w:hAnsi="Ubuntu"/>
        </w:rPr>
        <w:tab/>
      </w:r>
      <w:r w:rsidR="00B9797D">
        <w:rPr>
          <w:rFonts w:ascii="Ubuntu" w:hAnsi="Ubuntu"/>
        </w:rPr>
        <w:tab/>
      </w:r>
      <w:r w:rsidR="00B9797D">
        <w:rPr>
          <w:rFonts w:ascii="Ubuntu" w:hAnsi="Ubuntu"/>
        </w:rPr>
        <w:tab/>
      </w:r>
      <w:r w:rsidR="00B9797D">
        <w:rPr>
          <w:rFonts w:ascii="Ubuntu" w:hAnsi="Ubuntu"/>
        </w:rPr>
        <w:tab/>
      </w:r>
      <w:r w:rsidR="007B4576">
        <w:rPr>
          <w:rFonts w:ascii="Ubuntu" w:hAnsi="Ubuntu"/>
        </w:rPr>
        <w:t>Poskytova</w:t>
      </w:r>
      <w:r w:rsidR="006478BB">
        <w:rPr>
          <w:rFonts w:ascii="Ubuntu" w:hAnsi="Ubuntu"/>
        </w:rPr>
        <w:t>tel</w:t>
      </w:r>
      <w:r w:rsidR="00697A52" w:rsidRPr="001435D6">
        <w:rPr>
          <w:rFonts w:ascii="Ubuntu" w:hAnsi="Ubuntu"/>
        </w:rPr>
        <w:t>:</w:t>
      </w:r>
      <w:r w:rsidR="00697A52" w:rsidRPr="001435D6">
        <w:rPr>
          <w:rFonts w:ascii="Ubuntu" w:hAnsi="Ubuntu"/>
        </w:rPr>
        <w:tab/>
      </w:r>
    </w:p>
    <w:p w:rsidR="006478BB" w:rsidRDefault="006478BB" w:rsidP="00954A78">
      <w:pPr>
        <w:tabs>
          <w:tab w:val="left" w:pos="5387"/>
        </w:tabs>
        <w:spacing w:line="360" w:lineRule="auto"/>
        <w:jc w:val="both"/>
        <w:rPr>
          <w:rFonts w:ascii="Ubuntu" w:hAnsi="Ubuntu"/>
        </w:rPr>
      </w:pPr>
    </w:p>
    <w:p w:rsidR="00687CEA" w:rsidRPr="00954A78" w:rsidRDefault="00697A52" w:rsidP="00954A78">
      <w:pPr>
        <w:tabs>
          <w:tab w:val="left" w:pos="5387"/>
        </w:tabs>
        <w:spacing w:line="360" w:lineRule="auto"/>
        <w:jc w:val="both"/>
        <w:rPr>
          <w:rFonts w:ascii="Ubuntu" w:hAnsi="Ubuntu"/>
        </w:rPr>
      </w:pPr>
      <w:r w:rsidRPr="001435D6">
        <w:rPr>
          <w:rFonts w:ascii="Ubuntu" w:hAnsi="Ubuntu"/>
        </w:rPr>
        <w:t>………………………………</w:t>
      </w:r>
      <w:r w:rsidR="006B1261">
        <w:rPr>
          <w:rFonts w:ascii="Ubuntu" w:hAnsi="Ubuntu"/>
        </w:rPr>
        <w:t>…</w:t>
      </w:r>
      <w:r w:rsidR="00D5761F" w:rsidRPr="001435D6">
        <w:rPr>
          <w:rFonts w:ascii="Ubuntu" w:hAnsi="Ubuntu"/>
        </w:rPr>
        <w:tab/>
      </w:r>
      <w:r w:rsidR="00BC69DE">
        <w:rPr>
          <w:rFonts w:ascii="Ubuntu" w:hAnsi="Ubuntu"/>
        </w:rPr>
        <w:t xml:space="preserve">              </w:t>
      </w:r>
      <w:r w:rsidRPr="001435D6">
        <w:rPr>
          <w:rFonts w:ascii="Ubuntu" w:hAnsi="Ubuntu"/>
        </w:rPr>
        <w:t>………………………………………</w:t>
      </w:r>
    </w:p>
    <w:p w:rsidR="00687CEA" w:rsidRPr="00687CEA" w:rsidRDefault="00687CEA" w:rsidP="00687CEA">
      <w:pPr>
        <w:pStyle w:val="Zkladntext"/>
      </w:pPr>
    </w:p>
    <w:sectPr w:rsidR="00687CEA" w:rsidRPr="00687CEA" w:rsidSect="001C4901">
      <w:headerReference w:type="default" r:id="rId9"/>
      <w:foot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D3" w:rsidRDefault="00F578D3">
      <w:r>
        <w:separator/>
      </w:r>
    </w:p>
  </w:endnote>
  <w:endnote w:type="continuationSeparator" w:id="0">
    <w:p w:rsidR="00F578D3" w:rsidRDefault="00F5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buntu">
    <w:altName w:val="Arial"/>
    <w:panose1 w:val="020B0504030602030204"/>
    <w:charset w:val="EE"/>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3" w:rsidRDefault="00F578D3" w:rsidP="001C4901">
    <w:pPr>
      <w:pStyle w:val="Zhlav"/>
      <w:jc w:val="right"/>
      <w:rPr>
        <w:color w:val="B2B2B2"/>
        <w:sz w:val="16"/>
        <w:szCs w:val="16"/>
      </w:rPr>
    </w:pPr>
    <w:r>
      <w:rPr>
        <w:noProof/>
        <w:color w:val="B2B2B2"/>
        <w:sz w:val="16"/>
        <w:szCs w:val="16"/>
        <w:lang w:eastAsia="cs-CZ"/>
      </w:rPr>
      <w:pict>
        <v:line id="Line 8" o:spid="_x0000_s2049" style="position:absolute;left:0;text-align:left;flip:x;z-index:251659264;visibility:visible" from="1.7pt,5.9pt" to="51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2W6wEAACMEAAAOAAAAZHJzL2Uyb0RvYy54bWysU8tu2zAQvBfoPxC817KD1AkEyzk4fRzc&#10;1kjSD6DJpUWEL5CMJf99l5Ss9AkEQS+ESM4MZ2dXq5veaHKEEJWzDV3M5pSA5U4oe2jo94eP764p&#10;iYlZwbSz0NATRHqzfvtm1fkaLlzrtIBAUMTGuvMNbVPydVVF3oJhceY8WLyULhiWcBsOlQisQ3Wj&#10;q4v5fFl1LggfHIcY8fR2uKTroi8l8PRNygiJ6Iait1TWUNZ9Xqv1itWHwHyr+GiDvcKFYcrio5PU&#10;LUuMPAX1h5RRPLjoZJpxZyonpeJQasBqFvPfqrlvmYdSC4YT/RRT/H+y/OtxF4gS2DtKLDPYoq2y&#10;QK5zMp2PNQI2dhdybby3937r+GMk1m1aZg9QHD6cPNIWmVH9Qsmb6FF/331xAjHsKbkSUy+DIVIr&#10;/zkTszhGQfrSl9PUF+gT4Xi4vFxeXV69p4Sf7ypWZ4lM9CGmT+AMyR8N1ei+CLLjNqZs6RmS4drm&#10;tQUmPlhRup+Y0sM3QodrfHgkn0sYwojppGFQuQOJsaG5wX4ZWNjoQI4MR008DnFkQURmilRaT6R5&#10;sfhP0ojNNChD/FLihC4vOpsmolHWhb+9mvqzVTngxy6OteYA9k6cduHcXpzEkur41+RR/3lf6M//&#10;9voHAAAA//8DAFBLAwQUAAYACAAAACEARnUktNwAAAAIAQAADwAAAGRycy9kb3ducmV2LnhtbEyP&#10;wU7DMBBE70j8g7VIXCrqJEApIU6FKnGBQ6HtBzjJkkTY6xC7qfv3bMUBjjszmn1TrKI1YsLR944U&#10;pPMEBFLtmp5aBfvdy80ShA+aGm0coYITeliVlxeFzht3pA+ctqEVXEI+1wq6EIZcSl93aLWfuwGJ&#10;vU83Wh34HFvZjPrI5dbILEkW0uqe+EOnB1x3WH9tD1bB6+Z9dsriYvb9cF+t47Q08c0bpa6v4vMT&#10;iIAx/IXhjM/oUDJT5Q7UeGEU3N5xkOWUB5ztJEsfQVS/iiwL+X9A+QMAAP//AwBQSwECLQAUAAYA&#10;CAAAACEAtoM4kv4AAADhAQAAEwAAAAAAAAAAAAAAAAAAAAAAW0NvbnRlbnRfVHlwZXNdLnhtbFBL&#10;AQItABQABgAIAAAAIQA4/SH/1gAAAJQBAAALAAAAAAAAAAAAAAAAAC8BAABfcmVscy8ucmVsc1BL&#10;AQItABQABgAIAAAAIQBTDY2W6wEAACMEAAAOAAAAAAAAAAAAAAAAAC4CAABkcnMvZTJvRG9jLnht&#10;bFBLAQItABQABgAIAAAAIQBGdSS03AAAAAgBAAAPAAAAAAAAAAAAAAAAAEUEAABkcnMvZG93bnJl&#10;di54bWxQSwUGAAAAAAQABADzAAAATgUAAAAA&#10;" strokecolor="black [3040]"/>
      </w:pict>
    </w:r>
  </w:p>
  <w:p w:rsidR="001461E3" w:rsidRDefault="001461E3" w:rsidP="001C4901">
    <w:pPr>
      <w:pStyle w:val="Zhlav"/>
      <w:jc w:val="right"/>
      <w:rPr>
        <w:color w:val="B2B2B2"/>
        <w:sz w:val="16"/>
        <w:szCs w:val="16"/>
      </w:rPr>
    </w:pPr>
    <w:r>
      <w:rPr>
        <w:noProof/>
        <w:lang w:eastAsia="cs-CZ"/>
      </w:rPr>
      <w:drawing>
        <wp:anchor distT="0" distB="0" distL="114300" distR="114300" simplePos="0" relativeHeight="251657216" behindDoc="0" locked="0" layoutInCell="1" allowOverlap="1">
          <wp:simplePos x="0" y="0"/>
          <wp:positionH relativeFrom="column">
            <wp:posOffset>1955165</wp:posOffset>
          </wp:positionH>
          <wp:positionV relativeFrom="paragraph">
            <wp:posOffset>74295</wp:posOffset>
          </wp:positionV>
          <wp:extent cx="2790825" cy="478155"/>
          <wp:effectExtent l="0" t="0" r="9525" b="0"/>
          <wp:wrapNone/>
          <wp:docPr id="4" name="obrázek 4" descr="portu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us-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478155"/>
                  </a:xfrm>
                  <a:prstGeom prst="rect">
                    <a:avLst/>
                  </a:prstGeom>
                  <a:noFill/>
                  <a:ln>
                    <a:noFill/>
                  </a:ln>
                </pic:spPr>
              </pic:pic>
            </a:graphicData>
          </a:graphic>
        </wp:anchor>
      </w:drawing>
    </w:r>
    <w:proofErr w:type="spellStart"/>
    <w:r>
      <w:rPr>
        <w:color w:val="B2B2B2"/>
        <w:sz w:val="16"/>
        <w:szCs w:val="16"/>
      </w:rPr>
      <w:t>Portus</w:t>
    </w:r>
    <w:proofErr w:type="spellEnd"/>
    <w:r>
      <w:rPr>
        <w:color w:val="B2B2B2"/>
        <w:sz w:val="16"/>
        <w:szCs w:val="16"/>
      </w:rPr>
      <w:t xml:space="preserve"> Prachatice, o.p.s.</w:t>
    </w:r>
  </w:p>
  <w:p w:rsidR="001461E3" w:rsidRDefault="001461E3" w:rsidP="001C4901">
    <w:pPr>
      <w:pStyle w:val="Zhlav"/>
      <w:jc w:val="right"/>
      <w:rPr>
        <w:color w:val="B2B2B2"/>
        <w:sz w:val="16"/>
        <w:szCs w:val="16"/>
      </w:rPr>
    </w:pPr>
    <w:r>
      <w:rPr>
        <w:color w:val="B2B2B2"/>
        <w:sz w:val="16"/>
        <w:szCs w:val="16"/>
      </w:rPr>
      <w:t>Velké náměstí 14</w:t>
    </w:r>
  </w:p>
  <w:p w:rsidR="001461E3" w:rsidRDefault="001461E3" w:rsidP="001C4901">
    <w:pPr>
      <w:pStyle w:val="Zhlav"/>
      <w:jc w:val="right"/>
      <w:rPr>
        <w:color w:val="B2B2B2"/>
        <w:sz w:val="16"/>
        <w:szCs w:val="16"/>
      </w:rPr>
    </w:pPr>
    <w:r>
      <w:rPr>
        <w:color w:val="B2B2B2"/>
        <w:sz w:val="16"/>
        <w:szCs w:val="16"/>
      </w:rPr>
      <w:t>383 01 Prachatice</w:t>
    </w:r>
  </w:p>
  <w:p w:rsidR="001461E3" w:rsidRDefault="001461E3" w:rsidP="001C4901">
    <w:pPr>
      <w:pStyle w:val="Zhlav"/>
      <w:jc w:val="right"/>
      <w:rPr>
        <w:color w:val="B2B2B2"/>
        <w:sz w:val="16"/>
        <w:szCs w:val="16"/>
      </w:rPr>
    </w:pPr>
    <w:r>
      <w:rPr>
        <w:color w:val="B2B2B2"/>
        <w:sz w:val="16"/>
        <w:szCs w:val="16"/>
      </w:rPr>
      <w:t>IČ: 63913381</w:t>
    </w:r>
  </w:p>
  <w:p w:rsidR="001461E3" w:rsidRDefault="001461E3" w:rsidP="001C4901">
    <w:pPr>
      <w:pStyle w:val="Zhlav"/>
      <w:jc w:val="right"/>
      <w:rPr>
        <w:color w:val="B2B2B2"/>
        <w:sz w:val="16"/>
        <w:szCs w:val="16"/>
      </w:rPr>
    </w:pPr>
  </w:p>
  <w:p w:rsidR="001461E3" w:rsidRDefault="001461E3" w:rsidP="001C4901">
    <w:pPr>
      <w:pStyle w:val="Zhlav"/>
      <w:jc w:val="right"/>
    </w:pPr>
    <w:r>
      <w:rPr>
        <w:color w:val="B2B2B2"/>
        <w:sz w:val="16"/>
        <w:szCs w:val="16"/>
      </w:rPr>
      <w:t xml:space="preserve">č. </w:t>
    </w:r>
    <w:proofErr w:type="spellStart"/>
    <w:r>
      <w:rPr>
        <w:color w:val="B2B2B2"/>
        <w:sz w:val="16"/>
        <w:szCs w:val="16"/>
      </w:rPr>
      <w:t>ú.</w:t>
    </w:r>
    <w:proofErr w:type="spellEnd"/>
    <w:r>
      <w:rPr>
        <w:color w:val="B2B2B2"/>
        <w:sz w:val="16"/>
        <w:szCs w:val="16"/>
      </w:rPr>
      <w:t xml:space="preserve"> 19-4334970267/0100, </w:t>
    </w:r>
    <w:hyperlink r:id="rId2" w:history="1">
      <w:r>
        <w:rPr>
          <w:rStyle w:val="Hypertextovodkaz"/>
          <w:color w:val="B2B2B2"/>
          <w:sz w:val="16"/>
          <w:szCs w:val="16"/>
          <w:u w:val="none"/>
        </w:rPr>
        <w:t>portus@portusprachatice.cz</w:t>
      </w:r>
    </w:hyperlink>
    <w:r>
      <w:rPr>
        <w:color w:val="B2B2B2"/>
        <w:sz w:val="16"/>
        <w:szCs w:val="16"/>
      </w:rPr>
      <w:t xml:space="preserve"> , Mob. 722 928 192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D3" w:rsidRDefault="00F578D3">
      <w:r>
        <w:separator/>
      </w:r>
    </w:p>
  </w:footnote>
  <w:footnote w:type="continuationSeparator" w:id="0">
    <w:p w:rsidR="00F578D3" w:rsidRDefault="00F57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E3" w:rsidRDefault="001461E3" w:rsidP="001C4901">
    <w:pPr>
      <w:pStyle w:val="Zkladntext"/>
      <w:jc w:val="center"/>
      <w:rPr>
        <w:noProof/>
        <w:lang w:eastAsia="cs-CZ"/>
      </w:rPr>
    </w:pPr>
    <w:r>
      <w:rPr>
        <w:noProof/>
        <w:lang w:eastAsia="cs-CZ"/>
      </w:rPr>
      <w:drawing>
        <wp:anchor distT="0" distB="0" distL="114300" distR="114300" simplePos="0" relativeHeight="251658240" behindDoc="0" locked="0" layoutInCell="1" allowOverlap="1">
          <wp:simplePos x="0" y="0"/>
          <wp:positionH relativeFrom="column">
            <wp:posOffset>1564640</wp:posOffset>
          </wp:positionH>
          <wp:positionV relativeFrom="paragraph">
            <wp:posOffset>-267970</wp:posOffset>
          </wp:positionV>
          <wp:extent cx="3737906" cy="771525"/>
          <wp:effectExtent l="0" t="0" r="0" b="0"/>
          <wp:wrapNone/>
          <wp:docPr id="5"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7906" cy="771525"/>
                  </a:xfrm>
                  <a:prstGeom prst="rect">
                    <a:avLst/>
                  </a:prstGeom>
                  <a:noFill/>
                  <a:ln>
                    <a:noFill/>
                  </a:ln>
                </pic:spPr>
              </pic:pic>
            </a:graphicData>
          </a:graphic>
        </wp:anchor>
      </w:drawing>
    </w:r>
  </w:p>
  <w:p w:rsidR="001461E3" w:rsidRDefault="001461E3" w:rsidP="001C4901">
    <w:pPr>
      <w:pStyle w:val="Zkladntext"/>
      <w:jc w:val="center"/>
      <w:rPr>
        <w:sz w:val="16"/>
        <w:szCs w:val="16"/>
      </w:rPr>
    </w:pPr>
  </w:p>
  <w:p w:rsidR="001461E3" w:rsidRDefault="00F578D3">
    <w:pPr>
      <w:pStyle w:val="Zhlav"/>
      <w:jc w:val="right"/>
      <w:rPr>
        <w:sz w:val="16"/>
        <w:szCs w:val="16"/>
      </w:rPr>
    </w:pPr>
    <w:r>
      <w:rPr>
        <w:noProof/>
        <w:lang w:eastAsia="cs-CZ"/>
      </w:rPr>
      <w:pict>
        <v:line id="Line 2" o:spid="_x0000_s2050" style="position:absolute;left:0;text-align:left;flip:x;z-index:251656192;visibility:visible" from="1.7pt,6.6pt" to="510.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fS6wEAACMEAAAOAAAAZHJzL2Uyb0RvYy54bWysU8tu2zAQvBfoPxC815KNJm0Fyzk4fRzc&#10;1mjSD6DJpUWEL5CMJf99l5Ss9AkURS+ESM4MZ2dX65vBaHKCEJWzLV0uakrAcieUPbb06/27F68p&#10;iYlZwbSz0NIzRHqzef5s3fsGVq5zWkAgKGJj0/uWdin5pqoi78CwuHAeLF5KFwxLuA3HSgTWo7rR&#10;1aqur6veBeGD4xAjnt6Ol3RT9KUEnj5LGSER3VL0lsoaynrIa7VZs+YYmO8Un2ywf3BhmLL46Cx1&#10;yxIjj0H9ImUUDy46mRbcmcpJqTiUGrCaZf1TNXcd81BqwXCin2OK/0+WfzrtA1GipStKLDPYop2y&#10;QFY5md7HBgFbuw+5Nj7YO79z/CES67Yds0coDu/PHmnLzKh+oORN9Kh/6D86gRj2mFyJaZDBEKmV&#10;/5CJWRyjIEPpy3nuCwyJcDy8fnn16s0Vto9f7irWZIlM9CGm9+AMyR8t1ei+CLLTLqZs6QmS4drm&#10;tQMm3lpRup+Y0uM3QsdrfHgiX0oYw4jprGFU+QISY0Nzo/0ysLDVgZwYjpp4GOPIgojMFKm0nkl1&#10;sfhH0oTNNChD/LfEGV1edDbNRKOsC797NQ0Xq3LET12cas0BHJw478OlvTiJJdXpr8mj/v2+0J/+&#10;7c03AAAA//8DAFBLAwQUAAYACAAAACEAqTtSCdsAAAAIAQAADwAAAGRycy9kb3ducmV2LnhtbEyP&#10;wU7DMBBE70j8g7VIXCrqkEKpQpwKVeICh0LhA5x4SSLsdYjd1P17tuoBjvtmNDtTrpOzYsIx9J4U&#10;3M4zEEiNNz21Cj4/nm9WIELUZLT1hAqOGGBdXV6UujD+QO847WIrOIRCoRV0MQ6FlKHp0Okw9wMS&#10;a19+dDryObbSjPrA4c7KPMuW0ume+EOnB9x02Hzv9k7By/ZtdszTcvbzcF9v0rSy6TVYpa6v0tMj&#10;iIgp/pnhVJ+rQ8Wdar8nE4RVsLhjI+NFDuIkZ3nGpD4TWZXy/4DqFwAA//8DAFBLAQItABQABgAI&#10;AAAAIQC2gziS/gAAAOEBAAATAAAAAAAAAAAAAAAAAAAAAABbQ29udGVudF9UeXBlc10ueG1sUEsB&#10;Ai0AFAAGAAgAAAAhADj9If/WAAAAlAEAAAsAAAAAAAAAAAAAAAAALwEAAF9yZWxzLy5yZWxzUEsB&#10;Ai0AFAAGAAgAAAAhAI+8V9LrAQAAIwQAAA4AAAAAAAAAAAAAAAAALgIAAGRycy9lMm9Eb2MueG1s&#10;UEsBAi0AFAAGAAgAAAAhAKk7UgnbAAAACAEAAA8AAAAAAAAAAAAAAAAARQQAAGRycy9kb3ducmV2&#10;LnhtbFBLBQYAAAAABAAEAPMAAABNBQAAAAA=&#10;" strokecolor="black [304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416C01A"/>
    <w:lvl w:ilvl="0">
      <w:start w:val="1"/>
      <w:numFmt w:val="decimal"/>
      <w:pStyle w:val="slovanseznam"/>
      <w:lvlText w:val="%1."/>
      <w:lvlJc w:val="left"/>
      <w:pPr>
        <w:tabs>
          <w:tab w:val="num" w:pos="360"/>
        </w:tabs>
        <w:ind w:left="360" w:hanging="360"/>
      </w:pPr>
    </w:lvl>
  </w:abstractNum>
  <w:abstractNum w:abstractNumId="1">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1473C"/>
    <w:multiLevelType w:val="hybridMultilevel"/>
    <w:tmpl w:val="35DEE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E96399"/>
    <w:multiLevelType w:val="hybridMultilevel"/>
    <w:tmpl w:val="4B4AE7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DB1024"/>
    <w:multiLevelType w:val="hybridMultilevel"/>
    <w:tmpl w:val="E6CA7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6A4BFE"/>
    <w:multiLevelType w:val="hybridMultilevel"/>
    <w:tmpl w:val="2B1A13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CF11FC"/>
    <w:multiLevelType w:val="hybridMultilevel"/>
    <w:tmpl w:val="4CDCEE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DE706A"/>
    <w:multiLevelType w:val="hybridMultilevel"/>
    <w:tmpl w:val="BACA46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A37815"/>
    <w:multiLevelType w:val="hybridMultilevel"/>
    <w:tmpl w:val="C8AC2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FF33E2"/>
    <w:multiLevelType w:val="hybridMultilevel"/>
    <w:tmpl w:val="26CCCA8A"/>
    <w:lvl w:ilvl="0" w:tplc="1A6037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57B23BF"/>
    <w:multiLevelType w:val="hybridMultilevel"/>
    <w:tmpl w:val="318C4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70F2C17"/>
    <w:multiLevelType w:val="hybridMultilevel"/>
    <w:tmpl w:val="04DE1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DF24BC0"/>
    <w:multiLevelType w:val="hybridMultilevel"/>
    <w:tmpl w:val="868E7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AB3BCD"/>
    <w:multiLevelType w:val="hybridMultilevel"/>
    <w:tmpl w:val="C3E853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5DF6532"/>
    <w:multiLevelType w:val="hybridMultilevel"/>
    <w:tmpl w:val="1C2045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8B0C9D"/>
    <w:multiLevelType w:val="hybridMultilevel"/>
    <w:tmpl w:val="448C0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7ED2BD5"/>
    <w:multiLevelType w:val="hybridMultilevel"/>
    <w:tmpl w:val="0284BB7E"/>
    <w:lvl w:ilvl="0" w:tplc="8B220EE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A8E12A9"/>
    <w:multiLevelType w:val="hybridMultilevel"/>
    <w:tmpl w:val="A6105108"/>
    <w:lvl w:ilvl="0" w:tplc="706EBEBC">
      <w:start w:val="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9190C86"/>
    <w:multiLevelType w:val="hybridMultilevel"/>
    <w:tmpl w:val="51966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967DF9"/>
    <w:multiLevelType w:val="hybridMultilevel"/>
    <w:tmpl w:val="34F88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7"/>
  </w:num>
  <w:num w:numId="4">
    <w:abstractNumId w:val="15"/>
  </w:num>
  <w:num w:numId="5">
    <w:abstractNumId w:val="4"/>
  </w:num>
  <w:num w:numId="6">
    <w:abstractNumId w:val="10"/>
  </w:num>
  <w:num w:numId="7">
    <w:abstractNumId w:val="19"/>
  </w:num>
  <w:num w:numId="8">
    <w:abstractNumId w:val="2"/>
  </w:num>
  <w:num w:numId="9">
    <w:abstractNumId w:val="9"/>
  </w:num>
  <w:num w:numId="10">
    <w:abstractNumId w:val="6"/>
  </w:num>
  <w:num w:numId="11">
    <w:abstractNumId w:val="0"/>
  </w:num>
  <w:num w:numId="12">
    <w:abstractNumId w:val="8"/>
  </w:num>
  <w:num w:numId="13">
    <w:abstractNumId w:val="12"/>
  </w:num>
  <w:num w:numId="14">
    <w:abstractNumId w:val="11"/>
  </w:num>
  <w:num w:numId="15">
    <w:abstractNumId w:val="3"/>
  </w:num>
  <w:num w:numId="16">
    <w:abstractNumId w:val="1"/>
  </w:num>
  <w:num w:numId="17">
    <w:abstractNumId w:val="5"/>
  </w:num>
  <w:num w:numId="18">
    <w:abstractNumId w:val="7"/>
  </w:num>
  <w:num w:numId="19">
    <w:abstractNumId w:val="1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5144"/>
    <w:rsid w:val="0004636C"/>
    <w:rsid w:val="000510E3"/>
    <w:rsid w:val="00060458"/>
    <w:rsid w:val="00086D5B"/>
    <w:rsid w:val="000B0050"/>
    <w:rsid w:val="000B2E88"/>
    <w:rsid w:val="000B7662"/>
    <w:rsid w:val="000E0F69"/>
    <w:rsid w:val="001009E5"/>
    <w:rsid w:val="00107D4F"/>
    <w:rsid w:val="0011114E"/>
    <w:rsid w:val="001435D6"/>
    <w:rsid w:val="001461E3"/>
    <w:rsid w:val="0015547E"/>
    <w:rsid w:val="00175513"/>
    <w:rsid w:val="0018539C"/>
    <w:rsid w:val="001B01EB"/>
    <w:rsid w:val="001C4901"/>
    <w:rsid w:val="001D28CD"/>
    <w:rsid w:val="001E748D"/>
    <w:rsid w:val="0024418B"/>
    <w:rsid w:val="00247B60"/>
    <w:rsid w:val="002F3465"/>
    <w:rsid w:val="00337B2B"/>
    <w:rsid w:val="0039341A"/>
    <w:rsid w:val="00452F29"/>
    <w:rsid w:val="004A55A1"/>
    <w:rsid w:val="004B103F"/>
    <w:rsid w:val="004B504B"/>
    <w:rsid w:val="004C432D"/>
    <w:rsid w:val="0051148C"/>
    <w:rsid w:val="00543EC8"/>
    <w:rsid w:val="0059215F"/>
    <w:rsid w:val="00592569"/>
    <w:rsid w:val="005A2DD3"/>
    <w:rsid w:val="005F49D4"/>
    <w:rsid w:val="0061401C"/>
    <w:rsid w:val="0064500F"/>
    <w:rsid w:val="006478BB"/>
    <w:rsid w:val="00647CFA"/>
    <w:rsid w:val="0067533A"/>
    <w:rsid w:val="0068383A"/>
    <w:rsid w:val="00687CEA"/>
    <w:rsid w:val="00697A52"/>
    <w:rsid w:val="006B1261"/>
    <w:rsid w:val="006B467D"/>
    <w:rsid w:val="006C5813"/>
    <w:rsid w:val="00700227"/>
    <w:rsid w:val="007213F6"/>
    <w:rsid w:val="00743D24"/>
    <w:rsid w:val="00755E6C"/>
    <w:rsid w:val="00771017"/>
    <w:rsid w:val="007724F8"/>
    <w:rsid w:val="007A7381"/>
    <w:rsid w:val="007B4576"/>
    <w:rsid w:val="007E4D1E"/>
    <w:rsid w:val="008379CA"/>
    <w:rsid w:val="008A0B3D"/>
    <w:rsid w:val="008A185D"/>
    <w:rsid w:val="008A7E4D"/>
    <w:rsid w:val="008B60A6"/>
    <w:rsid w:val="008E72DB"/>
    <w:rsid w:val="0094575A"/>
    <w:rsid w:val="00954A78"/>
    <w:rsid w:val="009659B8"/>
    <w:rsid w:val="00976E50"/>
    <w:rsid w:val="00995E34"/>
    <w:rsid w:val="009A2909"/>
    <w:rsid w:val="009C4A8C"/>
    <w:rsid w:val="00A00201"/>
    <w:rsid w:val="00A13725"/>
    <w:rsid w:val="00A41206"/>
    <w:rsid w:val="00A57BF7"/>
    <w:rsid w:val="00A77C41"/>
    <w:rsid w:val="00AA1F5D"/>
    <w:rsid w:val="00AA7EC8"/>
    <w:rsid w:val="00AC0D98"/>
    <w:rsid w:val="00AD73E2"/>
    <w:rsid w:val="00B41F7A"/>
    <w:rsid w:val="00B4677C"/>
    <w:rsid w:val="00B55D17"/>
    <w:rsid w:val="00B75144"/>
    <w:rsid w:val="00B8007B"/>
    <w:rsid w:val="00B84C88"/>
    <w:rsid w:val="00B9797D"/>
    <w:rsid w:val="00BB43F3"/>
    <w:rsid w:val="00BB67C7"/>
    <w:rsid w:val="00BC69DE"/>
    <w:rsid w:val="00BE0359"/>
    <w:rsid w:val="00C2676E"/>
    <w:rsid w:val="00C51A58"/>
    <w:rsid w:val="00C631F7"/>
    <w:rsid w:val="00C66179"/>
    <w:rsid w:val="00C93BCF"/>
    <w:rsid w:val="00D301E5"/>
    <w:rsid w:val="00D46628"/>
    <w:rsid w:val="00D5761F"/>
    <w:rsid w:val="00D93C97"/>
    <w:rsid w:val="00DB6F40"/>
    <w:rsid w:val="00DC363E"/>
    <w:rsid w:val="00E55D85"/>
    <w:rsid w:val="00E567B0"/>
    <w:rsid w:val="00E63BFE"/>
    <w:rsid w:val="00E7197B"/>
    <w:rsid w:val="00F33A00"/>
    <w:rsid w:val="00F46C77"/>
    <w:rsid w:val="00F578D3"/>
    <w:rsid w:val="00F6649C"/>
    <w:rsid w:val="00F91198"/>
    <w:rsid w:val="00FA7539"/>
    <w:rsid w:val="00FC2E9F"/>
    <w:rsid w:val="00FE70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1E5"/>
    <w:rPr>
      <w:rFonts w:ascii="Calibri" w:eastAsia="Calibri" w:hAnsi="Calibri"/>
      <w:sz w:val="22"/>
      <w:szCs w:val="22"/>
      <w:lang w:eastAsia="zh-CN"/>
    </w:rPr>
  </w:style>
  <w:style w:type="paragraph" w:styleId="Nadpis1">
    <w:name w:val="heading 1"/>
    <w:basedOn w:val="Nadpis"/>
    <w:next w:val="Zkladntext"/>
    <w:qFormat/>
    <w:rsid w:val="00D301E5"/>
    <w:pPr>
      <w:numPr>
        <w:numId w:val="1"/>
      </w:numPr>
      <w:outlineLvl w:val="0"/>
    </w:pPr>
    <w:rPr>
      <w:b/>
      <w:bCs/>
      <w:sz w:val="36"/>
      <w:szCs w:val="36"/>
    </w:rPr>
  </w:style>
  <w:style w:type="paragraph" w:styleId="Nadpis2">
    <w:name w:val="heading 2"/>
    <w:basedOn w:val="Nadpis"/>
    <w:next w:val="Zkladntext"/>
    <w:qFormat/>
    <w:rsid w:val="00D301E5"/>
    <w:pPr>
      <w:numPr>
        <w:ilvl w:val="1"/>
        <w:numId w:val="1"/>
      </w:numPr>
      <w:spacing w:before="200"/>
      <w:outlineLvl w:val="1"/>
    </w:pPr>
    <w:rPr>
      <w:b/>
      <w:bCs/>
      <w:sz w:val="32"/>
      <w:szCs w:val="32"/>
    </w:rPr>
  </w:style>
  <w:style w:type="paragraph" w:styleId="Nadpis3">
    <w:name w:val="heading 3"/>
    <w:basedOn w:val="Nadpis"/>
    <w:next w:val="Zkladntext"/>
    <w:qFormat/>
    <w:rsid w:val="00D301E5"/>
    <w:pPr>
      <w:numPr>
        <w:ilvl w:val="2"/>
        <w:numId w:val="1"/>
      </w:numPr>
      <w:spacing w:before="14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D301E5"/>
  </w:style>
  <w:style w:type="character" w:customStyle="1" w:styleId="ZhlavChar">
    <w:name w:val="Záhlaví Char"/>
    <w:basedOn w:val="Standardnpsmoodstavce1"/>
    <w:rsid w:val="00D301E5"/>
  </w:style>
  <w:style w:type="character" w:customStyle="1" w:styleId="ZpatChar">
    <w:name w:val="Zápatí Char"/>
    <w:basedOn w:val="Standardnpsmoodstavce1"/>
    <w:rsid w:val="00D301E5"/>
  </w:style>
  <w:style w:type="character" w:customStyle="1" w:styleId="TextbublinyChar">
    <w:name w:val="Text bubliny Char"/>
    <w:rsid w:val="00D301E5"/>
    <w:rPr>
      <w:rFonts w:ascii="Tahoma" w:hAnsi="Tahoma" w:cs="Tahoma"/>
      <w:sz w:val="16"/>
      <w:szCs w:val="16"/>
    </w:rPr>
  </w:style>
  <w:style w:type="character" w:styleId="Hypertextovodkaz">
    <w:name w:val="Hyperlink"/>
    <w:rsid w:val="00D301E5"/>
    <w:rPr>
      <w:color w:val="000080"/>
      <w:u w:val="single"/>
    </w:rPr>
  </w:style>
  <w:style w:type="paragraph" w:customStyle="1" w:styleId="Nadpis">
    <w:name w:val="Nadpis"/>
    <w:basedOn w:val="Normln"/>
    <w:next w:val="Zkladntext"/>
    <w:rsid w:val="00D301E5"/>
    <w:pPr>
      <w:keepNext/>
      <w:spacing w:before="240" w:after="120"/>
    </w:pPr>
    <w:rPr>
      <w:rFonts w:ascii="Liberation Sans" w:eastAsia="Lucida Sans Unicode" w:hAnsi="Liberation Sans" w:cs="Mangal"/>
      <w:sz w:val="28"/>
      <w:szCs w:val="28"/>
    </w:rPr>
  </w:style>
  <w:style w:type="paragraph" w:styleId="Zkladntext">
    <w:name w:val="Body Text"/>
    <w:basedOn w:val="Normln"/>
    <w:link w:val="ZkladntextChar"/>
    <w:rsid w:val="00D301E5"/>
    <w:pPr>
      <w:spacing w:after="140" w:line="288" w:lineRule="auto"/>
    </w:pPr>
  </w:style>
  <w:style w:type="paragraph" w:styleId="Seznam">
    <w:name w:val="List"/>
    <w:basedOn w:val="Zkladntext"/>
    <w:rsid w:val="00D301E5"/>
    <w:rPr>
      <w:rFonts w:cs="Mangal"/>
    </w:rPr>
  </w:style>
  <w:style w:type="paragraph" w:styleId="Titulek">
    <w:name w:val="caption"/>
    <w:basedOn w:val="Normln"/>
    <w:qFormat/>
    <w:rsid w:val="00D301E5"/>
    <w:pPr>
      <w:suppressLineNumbers/>
      <w:spacing w:before="120" w:after="120"/>
    </w:pPr>
    <w:rPr>
      <w:rFonts w:cs="Mangal"/>
      <w:i/>
      <w:iCs/>
      <w:sz w:val="24"/>
      <w:szCs w:val="24"/>
    </w:rPr>
  </w:style>
  <w:style w:type="paragraph" w:customStyle="1" w:styleId="Rejstk">
    <w:name w:val="Rejstřík"/>
    <w:basedOn w:val="Normln"/>
    <w:rsid w:val="00D301E5"/>
    <w:pPr>
      <w:suppressLineNumbers/>
    </w:pPr>
    <w:rPr>
      <w:rFonts w:cs="Mangal"/>
    </w:rPr>
  </w:style>
  <w:style w:type="paragraph" w:styleId="Zhlav">
    <w:name w:val="header"/>
    <w:basedOn w:val="Normln"/>
    <w:rsid w:val="00D301E5"/>
  </w:style>
  <w:style w:type="paragraph" w:styleId="Zpat">
    <w:name w:val="footer"/>
    <w:basedOn w:val="Normln"/>
    <w:rsid w:val="00D301E5"/>
  </w:style>
  <w:style w:type="paragraph" w:styleId="Textbubliny">
    <w:name w:val="Balloon Text"/>
    <w:basedOn w:val="Normln"/>
    <w:rsid w:val="00D301E5"/>
    <w:rPr>
      <w:rFonts w:ascii="Tahoma" w:hAnsi="Tahoma" w:cs="Tahoma"/>
      <w:sz w:val="16"/>
      <w:szCs w:val="16"/>
    </w:rPr>
  </w:style>
  <w:style w:type="paragraph" w:customStyle="1" w:styleId="Citace1">
    <w:name w:val="Citace1"/>
    <w:basedOn w:val="Normln"/>
    <w:rsid w:val="00D301E5"/>
    <w:pPr>
      <w:spacing w:after="283"/>
      <w:ind w:left="567" w:right="567"/>
    </w:pPr>
  </w:style>
  <w:style w:type="paragraph" w:styleId="Nzev">
    <w:name w:val="Title"/>
    <w:basedOn w:val="Nadpis"/>
    <w:next w:val="Zkladntext"/>
    <w:link w:val="NzevChar"/>
    <w:uiPriority w:val="10"/>
    <w:qFormat/>
    <w:rsid w:val="00D301E5"/>
    <w:pPr>
      <w:jc w:val="center"/>
    </w:pPr>
    <w:rPr>
      <w:b/>
      <w:bCs/>
      <w:sz w:val="56"/>
      <w:szCs w:val="56"/>
    </w:rPr>
  </w:style>
  <w:style w:type="paragraph" w:styleId="Podtitul">
    <w:name w:val="Subtitle"/>
    <w:basedOn w:val="Nadpis"/>
    <w:next w:val="Zkladntext"/>
    <w:link w:val="PodtitulChar"/>
    <w:qFormat/>
    <w:rsid w:val="00D301E5"/>
    <w:pPr>
      <w:spacing w:before="60"/>
      <w:jc w:val="center"/>
    </w:pPr>
    <w:rPr>
      <w:sz w:val="36"/>
      <w:szCs w:val="36"/>
    </w:rPr>
  </w:style>
  <w:style w:type="paragraph" w:styleId="Odstavecseseznamem">
    <w:name w:val="List Paragraph"/>
    <w:basedOn w:val="Normln"/>
    <w:uiPriority w:val="34"/>
    <w:qFormat/>
    <w:rsid w:val="00E55D85"/>
    <w:pPr>
      <w:ind w:left="720"/>
      <w:contextualSpacing/>
    </w:pPr>
    <w:rPr>
      <w:rFonts w:ascii="Verdana" w:hAnsi="Verdana"/>
      <w:lang w:eastAsia="en-US"/>
    </w:rPr>
  </w:style>
  <w:style w:type="character" w:customStyle="1" w:styleId="NzevChar">
    <w:name w:val="Název Char"/>
    <w:link w:val="Nzev"/>
    <w:uiPriority w:val="10"/>
    <w:rsid w:val="00E55D85"/>
    <w:rPr>
      <w:rFonts w:ascii="Liberation Sans" w:eastAsia="Lucida Sans Unicode" w:hAnsi="Liberation Sans" w:cs="Mangal"/>
      <w:b/>
      <w:bCs/>
      <w:sz w:val="56"/>
      <w:szCs w:val="56"/>
      <w:lang w:eastAsia="zh-CN"/>
    </w:rPr>
  </w:style>
  <w:style w:type="character" w:customStyle="1" w:styleId="PodtitulChar">
    <w:name w:val="Podtitul Char"/>
    <w:link w:val="Podtitul"/>
    <w:rsid w:val="00D5761F"/>
    <w:rPr>
      <w:rFonts w:ascii="Liberation Sans" w:eastAsia="Lucida Sans Unicode" w:hAnsi="Liberation Sans" w:cs="Mangal"/>
      <w:sz w:val="36"/>
      <w:szCs w:val="36"/>
      <w:lang w:eastAsia="zh-CN"/>
    </w:rPr>
  </w:style>
  <w:style w:type="character" w:customStyle="1" w:styleId="apple-converted-space">
    <w:name w:val="apple-converted-space"/>
    <w:rsid w:val="008379CA"/>
  </w:style>
  <w:style w:type="character" w:styleId="Siln">
    <w:name w:val="Strong"/>
    <w:uiPriority w:val="22"/>
    <w:qFormat/>
    <w:rsid w:val="008379CA"/>
    <w:rPr>
      <w:b/>
      <w:bCs/>
    </w:rPr>
  </w:style>
  <w:style w:type="paragraph" w:styleId="slovanseznam">
    <w:name w:val="List Number"/>
    <w:basedOn w:val="Normln"/>
    <w:rsid w:val="00060458"/>
    <w:pPr>
      <w:numPr>
        <w:numId w:val="11"/>
      </w:numPr>
      <w:spacing w:before="120" w:after="120"/>
      <w:jc w:val="center"/>
    </w:pPr>
    <w:rPr>
      <w:rFonts w:ascii="Times New Roman" w:eastAsia="Times New Roman" w:hAnsi="Times New Roman"/>
      <w:b/>
      <w:szCs w:val="20"/>
      <w:lang w:val="en-GB" w:eastAsia="en-US"/>
    </w:rPr>
  </w:style>
  <w:style w:type="character" w:customStyle="1" w:styleId="ZkladntextChar">
    <w:name w:val="Základní text Char"/>
    <w:link w:val="Zkladntext"/>
    <w:rsid w:val="0067533A"/>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eastAsia="Calibri" w:hAnsi="Calibri"/>
      <w:sz w:val="22"/>
      <w:szCs w:val="22"/>
      <w:lang w:eastAsia="zh-C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Liberation Sans" w:eastAsia="Lucida Sans Unicode" w:hAnsi="Liberation Sans" w:cs="Mangal"/>
      <w:sz w:val="28"/>
      <w:szCs w:val="28"/>
    </w:rPr>
  </w:style>
  <w:style w:type="paragraph" w:styleId="Zkladntext">
    <w:name w:val="Body Text"/>
    <w:basedOn w:val="Normln"/>
    <w:link w:val="ZkladntextChar"/>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style>
  <w:style w:type="paragraph" w:styleId="Zpat">
    <w:name w:val="footer"/>
    <w:basedOn w:val="Normln"/>
  </w:style>
  <w:style w:type="paragraph" w:styleId="Textbubliny">
    <w:name w:val="Balloon Text"/>
    <w:basedOn w:val="Normln"/>
    <w:rPr>
      <w:rFonts w:ascii="Tahoma" w:hAnsi="Tahoma" w:cs="Tahoma"/>
      <w:sz w:val="16"/>
      <w:szCs w:val="16"/>
    </w:rPr>
  </w:style>
  <w:style w:type="paragraph" w:customStyle="1" w:styleId="Citace1">
    <w:name w:val="Citace"/>
    <w:basedOn w:val="Normln"/>
    <w:pPr>
      <w:spacing w:after="283"/>
      <w:ind w:left="567" w:right="567"/>
    </w:pPr>
  </w:style>
  <w:style w:type="paragraph" w:styleId="Nzev">
    <w:name w:val="Title"/>
    <w:basedOn w:val="Nadpis"/>
    <w:next w:val="Zkladntext"/>
    <w:link w:val="NzevChar"/>
    <w:uiPriority w:val="10"/>
    <w:qFormat/>
    <w:pPr>
      <w:jc w:val="center"/>
    </w:pPr>
    <w:rPr>
      <w:b/>
      <w:bCs/>
      <w:sz w:val="56"/>
      <w:szCs w:val="56"/>
    </w:rPr>
  </w:style>
  <w:style w:type="paragraph" w:styleId="Podtitul">
    <w:name w:val="Subtitle"/>
    <w:basedOn w:val="Nadpis"/>
    <w:next w:val="Zkladntext"/>
    <w:link w:val="PodtitulChar"/>
    <w:qFormat/>
    <w:pPr>
      <w:spacing w:before="60"/>
      <w:jc w:val="center"/>
    </w:pPr>
    <w:rPr>
      <w:sz w:val="36"/>
      <w:szCs w:val="36"/>
    </w:rPr>
  </w:style>
  <w:style w:type="paragraph" w:styleId="Odstavecseseznamem">
    <w:name w:val="List Paragraph"/>
    <w:basedOn w:val="Normln"/>
    <w:uiPriority w:val="34"/>
    <w:qFormat/>
    <w:rsid w:val="00E55D85"/>
    <w:pPr>
      <w:ind w:left="720"/>
      <w:contextualSpacing/>
    </w:pPr>
    <w:rPr>
      <w:rFonts w:ascii="Verdana" w:hAnsi="Verdana"/>
      <w:lang w:eastAsia="en-US"/>
    </w:rPr>
  </w:style>
  <w:style w:type="character" w:customStyle="1" w:styleId="NzevChar">
    <w:name w:val="Název Char"/>
    <w:link w:val="Nzev"/>
    <w:uiPriority w:val="10"/>
    <w:rsid w:val="00E55D85"/>
    <w:rPr>
      <w:rFonts w:ascii="Liberation Sans" w:eastAsia="Lucida Sans Unicode" w:hAnsi="Liberation Sans" w:cs="Mangal"/>
      <w:b/>
      <w:bCs/>
      <w:sz w:val="56"/>
      <w:szCs w:val="56"/>
      <w:lang w:eastAsia="zh-CN"/>
    </w:rPr>
  </w:style>
  <w:style w:type="character" w:customStyle="1" w:styleId="PodtitulChar">
    <w:name w:val="Podtitul Char"/>
    <w:link w:val="Podtitul"/>
    <w:rsid w:val="00D5761F"/>
    <w:rPr>
      <w:rFonts w:ascii="Liberation Sans" w:eastAsia="Lucida Sans Unicode" w:hAnsi="Liberation Sans" w:cs="Mangal"/>
      <w:sz w:val="36"/>
      <w:szCs w:val="36"/>
      <w:lang w:eastAsia="zh-CN"/>
    </w:rPr>
  </w:style>
  <w:style w:type="character" w:customStyle="1" w:styleId="apple-converted-space">
    <w:name w:val="apple-converted-space"/>
    <w:rsid w:val="008379CA"/>
  </w:style>
  <w:style w:type="character" w:styleId="Siln">
    <w:name w:val="Strong"/>
    <w:uiPriority w:val="22"/>
    <w:qFormat/>
    <w:rsid w:val="008379CA"/>
    <w:rPr>
      <w:b/>
      <w:bCs/>
    </w:rPr>
  </w:style>
  <w:style w:type="paragraph" w:styleId="slovanseznam">
    <w:name w:val="List Number"/>
    <w:basedOn w:val="Normln"/>
    <w:rsid w:val="00060458"/>
    <w:pPr>
      <w:numPr>
        <w:numId w:val="11"/>
      </w:numPr>
      <w:spacing w:before="120" w:after="120"/>
      <w:jc w:val="center"/>
    </w:pPr>
    <w:rPr>
      <w:rFonts w:ascii="Times New Roman" w:eastAsia="Times New Roman" w:hAnsi="Times New Roman"/>
      <w:b/>
      <w:szCs w:val="20"/>
      <w:lang w:val="en-GB" w:eastAsia="en-US"/>
    </w:rPr>
  </w:style>
  <w:style w:type="character" w:customStyle="1" w:styleId="ZkladntextChar">
    <w:name w:val="Základní text Char"/>
    <w:link w:val="Zkladntext"/>
    <w:rsid w:val="0067533A"/>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1166">
      <w:bodyDiv w:val="1"/>
      <w:marLeft w:val="0"/>
      <w:marRight w:val="0"/>
      <w:marTop w:val="0"/>
      <w:marBottom w:val="0"/>
      <w:divBdr>
        <w:top w:val="none" w:sz="0" w:space="0" w:color="auto"/>
        <w:left w:val="none" w:sz="0" w:space="0" w:color="auto"/>
        <w:bottom w:val="none" w:sz="0" w:space="0" w:color="auto"/>
        <w:right w:val="none" w:sz="0" w:space="0" w:color="auto"/>
      </w:divBdr>
    </w:div>
    <w:div w:id="21070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ortus@portusprachatice.cz"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C2E1-8C06-4963-9EAE-16BFC6B2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976</Words>
  <Characters>5764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6727</CharactersWithSpaces>
  <SharedDoc>false</SharedDoc>
  <HLinks>
    <vt:vector size="6" baseType="variant">
      <vt:variant>
        <vt:i4>2228245</vt:i4>
      </vt:variant>
      <vt:variant>
        <vt:i4>0</vt:i4>
      </vt:variant>
      <vt:variant>
        <vt:i4>0</vt:i4>
      </vt:variant>
      <vt:variant>
        <vt:i4>5</vt:i4>
      </vt:variant>
      <vt:variant>
        <vt:lpwstr>mailto:portus@portusprachatice.cz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Portus_SAS</cp:lastModifiedBy>
  <cp:revision>24</cp:revision>
  <cp:lastPrinted>2019-08-22T09:09:00Z</cp:lastPrinted>
  <dcterms:created xsi:type="dcterms:W3CDTF">2018-05-22T07:55:00Z</dcterms:created>
  <dcterms:modified xsi:type="dcterms:W3CDTF">2020-08-04T09:39:00Z</dcterms:modified>
</cp:coreProperties>
</file>